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D" w:rsidRDefault="00A012BD" w:rsidP="00BA4FC0">
      <w:pPr>
        <w:widowControl w:val="0"/>
        <w:tabs>
          <w:tab w:val="left" w:pos="0"/>
          <w:tab w:val="left" w:pos="432"/>
          <w:tab w:val="left" w:pos="993"/>
        </w:tabs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A012BD" w:rsidRPr="00A012BD" w:rsidRDefault="00A012BD" w:rsidP="00A012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ja-JP" w:bidi="fa-IR"/>
        </w:rPr>
      </w:pPr>
      <w:r w:rsidRPr="00A012BD">
        <w:rPr>
          <w:rFonts w:ascii="Times New Roman" w:eastAsia="Times New Roman" w:hAnsi="Times New Roman" w:cs="Times New Roman"/>
          <w:noProof/>
          <w:spacing w:val="20"/>
          <w:kern w:val="3"/>
          <w:sz w:val="24"/>
          <w:szCs w:val="24"/>
          <w:lang w:eastAsia="ru-RU"/>
        </w:rPr>
        <w:drawing>
          <wp:inline distT="0" distB="0" distL="0" distR="0">
            <wp:extent cx="723240" cy="838080"/>
            <wp:effectExtent l="0" t="0" r="660" b="12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40" cy="838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12BD" w:rsidRPr="00A012BD" w:rsidRDefault="00A012BD" w:rsidP="00A01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kern w:val="3"/>
          <w:sz w:val="24"/>
          <w:szCs w:val="24"/>
          <w:lang w:val="de-DE" w:eastAsia="ja-JP" w:bidi="fa-IR"/>
        </w:rPr>
      </w:pPr>
    </w:p>
    <w:p w:rsidR="00A012BD" w:rsidRPr="00A012BD" w:rsidRDefault="00A012BD" w:rsidP="00A012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val="de-DE" w:eastAsia="ja-JP" w:bidi="fa-IR"/>
        </w:rPr>
      </w:pPr>
      <w:r w:rsidRPr="00A012BD">
        <w:rPr>
          <w:rFonts w:ascii="Times New Roman" w:eastAsia="Times New Roman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  <w:t xml:space="preserve">АДМИНИСТРАЦИЯ МУНИЦИПАЛЬНОГО ОБРАЗОВАНИЯ </w:t>
      </w:r>
      <w:r w:rsidRPr="00A012BD">
        <w:rPr>
          <w:rFonts w:ascii="Times New Roman" w:eastAsia="Times New Roman" w:hAnsi="Times New Roman" w:cs="Times New Roman"/>
          <w:bCs/>
          <w:spacing w:val="20"/>
          <w:kern w:val="3"/>
          <w:sz w:val="28"/>
          <w:szCs w:val="28"/>
          <w:lang w:val="de-DE" w:eastAsia="ja-JP" w:bidi="fa-IR"/>
        </w:rPr>
        <w:t>-</w:t>
      </w:r>
    </w:p>
    <w:p w:rsidR="00A012BD" w:rsidRPr="00A012BD" w:rsidRDefault="00A012BD" w:rsidP="00A012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</w:pPr>
      <w:r w:rsidRPr="00A012BD">
        <w:rPr>
          <w:rFonts w:ascii="Times New Roman" w:eastAsia="Times New Roman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  <w:t>ЕРШИЧСКИЙ РАЙОН СМОЛЕНСКОЙ ОБЛАСТИ</w:t>
      </w:r>
    </w:p>
    <w:p w:rsidR="00A012BD" w:rsidRPr="00A012BD" w:rsidRDefault="00A012BD" w:rsidP="00A012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A012BD" w:rsidRPr="00A012BD" w:rsidRDefault="00A012BD" w:rsidP="00A012BD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</w:pPr>
      <w:r w:rsidRPr="00A012BD">
        <w:rPr>
          <w:rFonts w:ascii="Times New Roman" w:eastAsia="Times New Roman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  <w:t>П О С Т А Н О В Л Е Н И Е</w:t>
      </w:r>
    </w:p>
    <w:p w:rsidR="00A012BD" w:rsidRPr="00A012BD" w:rsidRDefault="007A16D7" w:rsidP="00A012BD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</w:t>
      </w:r>
      <w:r w:rsidR="00A012BD"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A012BD">
        <w:rPr>
          <w:rFonts w:ascii="Times New Roman" w:eastAsia="Andale Sans UI" w:hAnsi="Times New Roman" w:cs="Tahoma"/>
          <w:kern w:val="3"/>
          <w:sz w:val="28"/>
          <w:szCs w:val="28"/>
          <w:u w:val="single"/>
          <w:lang w:val="de-DE" w:eastAsia="ja-JP" w:bidi="fa-IR"/>
        </w:rPr>
        <w:t>25.04.</w:t>
      </w:r>
      <w:r w:rsidR="00A012BD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2019  </w:t>
      </w:r>
      <w:r w:rsid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№</w:t>
      </w:r>
      <w:r w:rsidR="00A012BD" w:rsidRPr="00A012BD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139</w:t>
      </w:r>
    </w:p>
    <w:p w:rsidR="00A012BD" w:rsidRPr="00A012BD" w:rsidRDefault="00A012BD" w:rsidP="00A012BD">
      <w:pPr>
        <w:widowControl w:val="0"/>
        <w:tabs>
          <w:tab w:val="left" w:pos="9987"/>
        </w:tabs>
        <w:suppressAutoHyphens/>
        <w:autoSpaceDE w:val="0"/>
        <w:autoSpaceDN w:val="0"/>
        <w:spacing w:after="0" w:line="200" w:lineRule="atLeast"/>
        <w:ind w:right="-95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A012B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с. </w:t>
      </w:r>
      <w:proofErr w:type="spellStart"/>
      <w:r w:rsidRPr="00A012B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Ершичи</w:t>
      </w:r>
      <w:proofErr w:type="spellEnd"/>
    </w:p>
    <w:p w:rsidR="00A012BD" w:rsidRPr="00A012BD" w:rsidRDefault="00A012BD" w:rsidP="00A012BD">
      <w:pPr>
        <w:widowControl w:val="0"/>
        <w:suppressAutoHyphens/>
        <w:autoSpaceDE w:val="0"/>
        <w:autoSpaceDN w:val="0"/>
        <w:spacing w:after="0" w:line="200" w:lineRule="atLeast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A012B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Ершичскогорайона</w:t>
      </w:r>
      <w:proofErr w:type="spellEnd"/>
    </w:p>
    <w:p w:rsidR="00A012BD" w:rsidRPr="00A012BD" w:rsidRDefault="00A012BD" w:rsidP="00A012BD">
      <w:pPr>
        <w:widowControl w:val="0"/>
        <w:suppressAutoHyphens/>
        <w:autoSpaceDE w:val="0"/>
        <w:autoSpaceDN w:val="0"/>
        <w:spacing w:after="0" w:line="200" w:lineRule="atLeast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 w:rsidRPr="00A012B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Смоленскойобласти</w:t>
      </w:r>
      <w:proofErr w:type="spellEnd"/>
    </w:p>
    <w:p w:rsidR="00A012BD" w:rsidRPr="00A012BD" w:rsidRDefault="00A012BD" w:rsidP="00A012BD">
      <w:pPr>
        <w:widowControl w:val="0"/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color w:val="000000"/>
          <w:kern w:val="3"/>
          <w:sz w:val="24"/>
          <w:szCs w:val="24"/>
          <w:lang w:val="de-DE" w:eastAsia="ja-JP" w:bidi="fa-IR"/>
        </w:rPr>
      </w:pPr>
    </w:p>
    <w:tbl>
      <w:tblPr>
        <w:tblW w:w="9150" w:type="dxa"/>
        <w:tblInd w:w="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5"/>
        <w:gridCol w:w="4785"/>
      </w:tblGrid>
      <w:tr w:rsidR="00A012BD" w:rsidRPr="00A012BD" w:rsidTr="00A012BD">
        <w:tc>
          <w:tcPr>
            <w:tcW w:w="4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BD" w:rsidRPr="00A012BD" w:rsidRDefault="00A012BD" w:rsidP="00A012B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</w:pPr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О </w:t>
            </w:r>
            <w:proofErr w:type="spellStart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внесенииизменений</w:t>
            </w:r>
            <w:proofErr w:type="spellEnd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в </w:t>
            </w:r>
            <w:proofErr w:type="spellStart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постановлениеАдминистрациимуниципальногообразования</w:t>
            </w:r>
            <w:proofErr w:type="spellEnd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- </w:t>
            </w:r>
            <w:proofErr w:type="spellStart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>ЕршичскийрайонСмоленскойобластиот</w:t>
            </w:r>
            <w:proofErr w:type="spellEnd"/>
            <w:r w:rsidRPr="00A012B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de-DE" w:eastAsia="ja-JP" w:bidi="fa-IR"/>
              </w:rPr>
              <w:t xml:space="preserve"> 27.03.2019 №109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2BD" w:rsidRPr="00A012BD" w:rsidRDefault="00A012BD" w:rsidP="00A012B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</w:pPr>
          </w:p>
        </w:tc>
      </w:tr>
    </w:tbl>
    <w:p w:rsidR="00A012BD" w:rsidRPr="00A012BD" w:rsidRDefault="00A012BD" w:rsidP="00A012B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spacing w:val="20"/>
          <w:kern w:val="3"/>
          <w:sz w:val="28"/>
          <w:szCs w:val="28"/>
          <w:lang w:val="de-DE" w:eastAsia="ja-JP" w:bidi="fa-IR"/>
        </w:rPr>
      </w:pPr>
    </w:p>
    <w:p w:rsidR="00A012BD" w:rsidRPr="00A012BD" w:rsidRDefault="00A012BD" w:rsidP="00A012BD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В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решениемЕршичскогорайонногоСоветадепутатовот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22.12.2017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№96 «О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бюджетемуниципальногообразования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ЕршичскийрайонСмоленскойобластина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2019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наплановыйпериод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2020 и 2021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годов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 и 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постановлениемАдминистрациимуниципальногообразования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ЕршичскийрайонСмоленскойобластиот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23.11.2015 №250 «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ОбутвержденииПорядкапринятиярешения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разработкемуниципальныхпрограмм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ихформирования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порядкапроведенияоценкиэффективностиреализациимуниципальныхпрограмм»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Администрациямуниципальногообразования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-  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ЕршичскийрайонСмоленскойобласти</w:t>
      </w:r>
      <w:r w:rsidRPr="00A012B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п</w:t>
      </w:r>
      <w:proofErr w:type="spellEnd"/>
      <w:r w:rsidRPr="00A012B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 xml:space="preserve"> о с т а н о в л я е т:</w:t>
      </w:r>
    </w:p>
    <w:p w:rsidR="00A012BD" w:rsidRPr="00A012BD" w:rsidRDefault="00A012BD" w:rsidP="00A012BD">
      <w:pPr>
        <w:widowControl w:val="0"/>
        <w:suppressAutoHyphens/>
        <w:autoSpaceDN w:val="0"/>
        <w:spacing w:after="0" w:line="200" w:lineRule="atLeast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1.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Внести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постановлениеАдминистрациимуниципальногообразования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ЕршичскийрайонСмоленскойот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27.03.2019 №109 «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Обутверждениимуниципальнойпрограммы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Развитиеобразования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молодёжнойполитики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муниципальномобразовании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ЕршичскийрайонСмоленскойобласти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(в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редакциипостановленийот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25.04.2019г. № 139,  (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далее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муниципальнаяпрограмма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), </w:t>
      </w:r>
      <w:proofErr w:type="spellStart"/>
      <w:r w:rsidRPr="00A012BD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следующиеизменени</w:t>
      </w:r>
      <w:proofErr w:type="spellEnd"/>
      <w:r w:rsidRPr="00A012B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я:</w:t>
      </w:r>
    </w:p>
    <w:p w:rsidR="00A012BD" w:rsidRPr="00A012BD" w:rsidRDefault="00A012BD" w:rsidP="00A012BD">
      <w:pPr>
        <w:widowControl w:val="0"/>
        <w:tabs>
          <w:tab w:val="left" w:pos="394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A012BD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1) </w:t>
      </w:r>
      <w:r w:rsidRPr="00A012B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позицию «Объемы ассигнований муниципальной программы (по годам реализации и в разрезе источников финансирования» паспорта муниципальной программы изложить в следующей редакции:</w:t>
      </w:r>
    </w:p>
    <w:p w:rsidR="00BA4FC0" w:rsidRPr="00BA4FC0" w:rsidRDefault="00A012BD" w:rsidP="00A012BD">
      <w:pPr>
        <w:widowControl w:val="0"/>
        <w:tabs>
          <w:tab w:val="left" w:pos="0"/>
          <w:tab w:val="left" w:pos="240"/>
          <w:tab w:val="left" w:pos="432"/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4"/>
          <w:szCs w:val="28"/>
        </w:rPr>
        <w:tab/>
      </w:r>
    </w:p>
    <w:tbl>
      <w:tblPr>
        <w:tblW w:w="0" w:type="auto"/>
        <w:tblInd w:w="-42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886"/>
        <w:gridCol w:w="6498"/>
      </w:tblGrid>
      <w:tr w:rsidR="00BA4FC0" w:rsidRPr="00BA4FC0" w:rsidTr="00BA4FC0">
        <w:trPr>
          <w:trHeight w:val="23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Объёмы ассигнований муниципальной программы (по годам реализации и в разрезе 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источников финансирования)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Общий объём финансирования программы составляет: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 год -  118</w:t>
            </w:r>
            <w:r w:rsidR="0068685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979,0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A012BD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2020 год -  119722,8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2021 год -  117762,2 тыс. руб.   </w:t>
            </w:r>
          </w:p>
          <w:p w:rsidR="00BA4FC0" w:rsidRPr="00BA4FC0" w:rsidRDefault="00A012BD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Всего:   356513,8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Программа финансируется за счёт: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средств областного бюджета:</w:t>
            </w:r>
          </w:p>
          <w:p w:rsidR="00BA4FC0" w:rsidRPr="00BA4FC0" w:rsidRDefault="00686851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2019год -  81475,9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686851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 год -  84029,2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 год -  87319,8тыс. руб.</w:t>
            </w:r>
          </w:p>
          <w:p w:rsidR="00BA4FC0" w:rsidRPr="00BA4FC0" w:rsidRDefault="007E5466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Всего: 252824,8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- средств бюджета муниципального образования - </w:t>
            </w:r>
            <w:proofErr w:type="spellStart"/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Ершичский</w:t>
            </w:r>
            <w:proofErr w:type="spellEnd"/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 Смоленской области: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2019 год </w:t>
            </w:r>
            <w:r w:rsidR="007E546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–33451,1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7E5466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 год - 31691,5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7E5466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 год - 26390,3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A012BD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Всего: 91533,0 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 внебюджетных средств: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2019 год </w:t>
            </w:r>
            <w:r w:rsidR="00A01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4052</w:t>
            </w:r>
            <w:r w:rsidR="00A01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2020 год </w:t>
            </w:r>
            <w:r w:rsidR="00A01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4052</w:t>
            </w:r>
            <w:r w:rsidR="00A01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2021 год - 4052,0 тыс. руб. </w:t>
            </w:r>
          </w:p>
          <w:p w:rsidR="00BA4FC0" w:rsidRPr="00BA4FC0" w:rsidRDefault="007E5466" w:rsidP="00BA4FC0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Всего: 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12156</w:t>
            </w:r>
            <w:r w:rsidR="00A012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,0 </w:t>
            </w:r>
            <w:r w:rsidR="00BA4FC0"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Calibri" w:eastAsia="SimSun" w:hAnsi="Calibri" w:cs="font185"/>
                <w:kern w:val="1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Объём финансирования муниципальной программы подлежит ежегодному уточнению.</w:t>
            </w:r>
          </w:p>
        </w:tc>
      </w:tr>
    </w:tbl>
    <w:p w:rsidR="00BA4FC0" w:rsidRPr="00BA4FC0" w:rsidRDefault="00BA4FC0" w:rsidP="00BA4FC0">
      <w:pPr>
        <w:widowControl w:val="0"/>
        <w:suppressAutoHyphens/>
        <w:autoSpaceDE w:val="0"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BA4FC0">
        <w:rPr>
          <w:rFonts w:ascii="Times New Roman" w:eastAsia="SimSun" w:hAnsi="Times New Roman" w:cs="Times New Roman"/>
          <w:kern w:val="1"/>
          <w:sz w:val="28"/>
          <w:szCs w:val="28"/>
        </w:rPr>
        <w:tab/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2)раздел 4 паспорта 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муниципальной программы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Обоснование ресурсного обеспечения муниципальной программы» изложить в следующей редакции:</w:t>
      </w:r>
    </w:p>
    <w:p w:rsidR="00BA4FC0" w:rsidRPr="00BA4FC0" w:rsidRDefault="00BA4FC0" w:rsidP="00BA4F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4. Обоснование ресурсного обеспечения муниципальной программы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6"/>
          <w:szCs w:val="26"/>
        </w:rPr>
        <w:tab/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Мероприятия  программы реализуются за счет средств: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- бюджета муниципального  образования -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Ершичскийрайон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Смоленской области в части финансирования мероприятий, направленных на предоставление муниципальных услуг, а так же мероприятий направленных на достижение показателей результативности муниципальной программы; 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- областного бюджета в  </w:t>
      </w:r>
      <w:r w:rsidR="00A012B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соответствии с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региональными нормативами финансового обеспечения образовательной деятельности муниципальных образовательных учреждений, реализующих основные общеобразовательные программы дошкольного и общего образования в части расходов на оплату труда работников данных учреждений, расходов на учебники и учебные пособия, технические средства обучения, расходные материалы и хозяйственные нужды. 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Кроме того за счет средств областного бюджета финансируются: 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выплата компенсации части платы, взимаемой с родителей (законных представителей) за содержание ребенка (присмотр и уход за ребенком) в муниципальных образовательных организациях, реализующих основную образовательную программу дошкольного образования;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компенсационные выплаты, связанные с предоставлением мер социальной поддержки по обеспечению бесплатной жилой площадью с отоплением и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освещением в сельской местности, рабочих поселках (поселках городского типа) педагогическим работникам образовательных учреждений; выплаты педагогическим работникам за выполнение функций классного руководителя.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- внебюджетных средств, которые формируются в основном за счет родительской платы по организации питания обучающихся в дошкольных муниципальных образовательных организациях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>, и по организации питания обучающихся в муниципальных общеобразовательных организациях.</w:t>
      </w:r>
    </w:p>
    <w:p w:rsidR="00BA4FC0" w:rsidRPr="00BA4FC0" w:rsidRDefault="00BA4FC0" w:rsidP="00BA4FC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Общий объем финансирования мун</w:t>
      </w:r>
      <w:r w:rsidR="00A46B08">
        <w:rPr>
          <w:rFonts w:ascii="Times New Roman" w:eastAsia="Andale Sans UI" w:hAnsi="Times New Roman" w:cs="Times New Roman"/>
          <w:kern w:val="1"/>
          <w:sz w:val="28"/>
          <w:szCs w:val="28"/>
        </w:rPr>
        <w:t>иципальной программы на 2019-2021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годы в разрезе источников финансирования:</w:t>
      </w:r>
    </w:p>
    <w:tbl>
      <w:tblPr>
        <w:tblW w:w="0" w:type="auto"/>
        <w:tblInd w:w="11" w:type="dxa"/>
        <w:tblLayout w:type="fixed"/>
        <w:tblLook w:val="0000"/>
      </w:tblPr>
      <w:tblGrid>
        <w:gridCol w:w="2836"/>
        <w:gridCol w:w="1187"/>
        <w:gridCol w:w="1962"/>
        <w:gridCol w:w="1665"/>
        <w:gridCol w:w="2100"/>
      </w:tblGrid>
      <w:tr w:rsidR="00BA4FC0" w:rsidRPr="00BA4FC0" w:rsidTr="00BA4FC0">
        <w:trPr>
          <w:trHeight w:val="627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5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 (тыс. руб.)</w:t>
            </w:r>
          </w:p>
        </w:tc>
      </w:tr>
      <w:tr w:rsidR="00BA4FC0" w:rsidRPr="00BA4FC0" w:rsidTr="00BA4FC0">
        <w:trPr>
          <w:trHeight w:val="35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2019г.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</w:tr>
      <w:tr w:rsidR="00BA4FC0" w:rsidRPr="00BA4FC0" w:rsidTr="00BA4FC0">
        <w:trPr>
          <w:trHeight w:val="6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7E5466" w:rsidRDefault="007E5466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91532,9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7E5466" w:rsidRDefault="007E5466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33451,1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7E5466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31691,6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26390,3</w:t>
            </w:r>
          </w:p>
        </w:tc>
      </w:tr>
      <w:tr w:rsidR="00BA4FC0" w:rsidRPr="00BA4FC0" w:rsidTr="00BA4FC0">
        <w:trPr>
          <w:trHeight w:val="4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7E5466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252824,8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7E5466" w:rsidRDefault="007E5466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81475,9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84029,2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87319,7</w:t>
            </w:r>
          </w:p>
        </w:tc>
      </w:tr>
      <w:tr w:rsidR="00BA4FC0" w:rsidRPr="00BA4FC0" w:rsidTr="00BA4FC0">
        <w:trPr>
          <w:trHeight w:val="48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12156</w:t>
            </w:r>
            <w:r w:rsidR="00343D7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4052</w:t>
            </w:r>
            <w:r w:rsidR="00343D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4052</w:t>
            </w:r>
            <w:r w:rsidR="00343D7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4052,0</w:t>
            </w:r>
          </w:p>
        </w:tc>
      </w:tr>
      <w:tr w:rsidR="00BA4FC0" w:rsidRPr="00BA4FC0" w:rsidTr="00BA4FC0">
        <w:trPr>
          <w:trHeight w:val="4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A012BD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356513,8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7E5466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118979,0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343D7A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119772,8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7E5466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SimSun" w:hAnsi="Calibri" w:cs="font185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117762</w:t>
            </w:r>
            <w:r w:rsidR="00343D7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,0</w:t>
            </w:r>
          </w:p>
        </w:tc>
      </w:tr>
    </w:tbl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Объемы финансирования муниципальной программы уточняются ежегодно при формировании  бюджета муниципального образования -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 области на очередной финансовый год и плановый период;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3) 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>позицию «Объёмы ассигнований подпрограммы (по годам реализации и в разрезе источников финансирования)» паспорта муниципальной подпрограммы «Развитие дошкольного образования» изложить в следующей редакции: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2025"/>
        <w:gridCol w:w="2385"/>
        <w:gridCol w:w="1215"/>
        <w:gridCol w:w="1185"/>
        <w:gridCol w:w="1305"/>
        <w:gridCol w:w="1305"/>
        <w:gridCol w:w="236"/>
      </w:tblGrid>
      <w:tr w:rsidR="00BA4FC0" w:rsidRPr="00BA4FC0" w:rsidTr="00BA4FC0">
        <w:trPr>
          <w:trHeight w:val="277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Объемы ассигнований подпрограммы муниципальной программы (по годам реализации и в разрезеисточников финансирования)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ind w:right="-1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Объемы финансирования подпрограммы  (руб.)</w:t>
            </w:r>
          </w:p>
        </w:tc>
      </w:tr>
      <w:tr w:rsidR="00BA4FC0" w:rsidRPr="00BA4FC0" w:rsidTr="00BA4FC0">
        <w:trPr>
          <w:trHeight w:val="25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2020г.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  <w:tc>
          <w:tcPr>
            <w:tcW w:w="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A4FC0" w:rsidRPr="00BA4FC0" w:rsidTr="00BA4FC0">
        <w:trPr>
          <w:trHeight w:val="276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район Смоленской области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25083,3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8740,9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8601,2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7741,2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A4FC0" w:rsidRPr="00BA4FC0" w:rsidTr="00BA4FC0">
        <w:trPr>
          <w:trHeight w:val="586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24186,7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7761,9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8029,6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8395,2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A4FC0" w:rsidRPr="00BA4FC0" w:rsidTr="00BA4FC0">
        <w:trPr>
          <w:trHeight w:val="586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5205,6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widowControl w:val="0"/>
              <w:suppressAutoHyphens/>
              <w:autoSpaceDE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widowControl w:val="0"/>
              <w:suppressAutoHyphens/>
              <w:autoSpaceDE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A4FC0" w:rsidRPr="00BA4FC0" w:rsidTr="00BA4FC0">
        <w:trPr>
          <w:trHeight w:val="257"/>
        </w:trPr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54475,6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18238</w:t>
            </w:r>
            <w:r w:rsidR="00343D7A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18366</w:t>
            </w:r>
            <w:r w:rsidR="00343D7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SimSun" w:hAnsi="Calibri" w:cs="font185"/>
                <w:kern w:val="1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17871,6</w:t>
            </w:r>
          </w:p>
        </w:tc>
        <w:tc>
          <w:tcPr>
            <w:tcW w:w="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A4FC0" w:rsidRPr="00BA4FC0" w:rsidRDefault="00BA4FC0" w:rsidP="00BA4FC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343D7A" w:rsidRDefault="00BA4FC0" w:rsidP="00BA4FC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4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) раздел 4 «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Обос</w:t>
      </w:r>
      <w:r w:rsidR="00343D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нование ресурсного обеспечения подпрограммы» 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«Развитие дошкольного образования» изложить в следующей редакции: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4. Обоснование ресурсного обеспечения подпрограммы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Мероприятия подпрограммы реализуются за счет средств бюджета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муниципального образования -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 области, областного бюджета и внебюджетных средств.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Общий объем фин</w:t>
      </w:r>
      <w:r w:rsidR="00A46B08">
        <w:rPr>
          <w:rFonts w:ascii="Times New Roman" w:eastAsia="Andale Sans UI" w:hAnsi="Times New Roman" w:cs="Times New Roman"/>
          <w:kern w:val="1"/>
          <w:sz w:val="28"/>
          <w:szCs w:val="28"/>
        </w:rPr>
        <w:t>ансирования подпрограммы на 2019-2021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годы с указанием источников финансирования:</w:t>
      </w:r>
    </w:p>
    <w:tbl>
      <w:tblPr>
        <w:tblW w:w="0" w:type="auto"/>
        <w:tblInd w:w="65" w:type="dxa"/>
        <w:tblLayout w:type="fixed"/>
        <w:tblLook w:val="0000"/>
      </w:tblPr>
      <w:tblGrid>
        <w:gridCol w:w="3259"/>
        <w:gridCol w:w="1091"/>
        <w:gridCol w:w="1530"/>
        <w:gridCol w:w="1515"/>
        <w:gridCol w:w="1815"/>
      </w:tblGrid>
      <w:tr w:rsidR="00BA4FC0" w:rsidRPr="00BA4FC0" w:rsidTr="00BA4FC0">
        <w:trPr>
          <w:trHeight w:val="582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20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Объемы финансирования подпрограммы </w:t>
            </w:r>
          </w:p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 тыс. руб.)</w:t>
            </w:r>
          </w:p>
        </w:tc>
      </w:tr>
      <w:tr w:rsidR="00BA4FC0" w:rsidRPr="00BA4FC0" w:rsidTr="00BA4FC0">
        <w:trPr>
          <w:trHeight w:val="323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2019г.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</w:tr>
      <w:tr w:rsidR="00BA4FC0" w:rsidRPr="00BA4FC0" w:rsidTr="00BA4FC0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25083,3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8740,9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8601,2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7741,2</w:t>
            </w:r>
          </w:p>
        </w:tc>
      </w:tr>
      <w:tr w:rsidR="00BA4FC0" w:rsidRPr="00BA4FC0" w:rsidTr="00BA4FC0">
        <w:trPr>
          <w:trHeight w:val="60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24186,7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7761,9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8395,2</w:t>
            </w:r>
          </w:p>
        </w:tc>
      </w:tr>
      <w:tr w:rsidR="00A46B08" w:rsidRPr="00BA4FC0" w:rsidTr="00A012BD">
        <w:trPr>
          <w:trHeight w:val="37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5205,6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1735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,2</w:t>
            </w:r>
          </w:p>
        </w:tc>
      </w:tr>
      <w:tr w:rsidR="00BA4FC0" w:rsidRPr="00BA4FC0" w:rsidTr="00BA4FC0">
        <w:trPr>
          <w:trHeight w:val="378"/>
        </w:trPr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54475,6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18238</w:t>
            </w:r>
            <w:r w:rsidR="00343D7A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,0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18366</w:t>
            </w:r>
            <w:r w:rsidR="00343D7A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SimSun" w:hAnsi="Calibri" w:cs="font185"/>
                <w:kern w:val="1"/>
                <w:lang w:eastAsia="ar-SA"/>
              </w:rPr>
            </w:pPr>
            <w:r w:rsidRPr="00BA4FC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17871,6</w:t>
            </w:r>
          </w:p>
        </w:tc>
      </w:tr>
    </w:tbl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Объемы финансирования подпрограммы уточняются ежегодно при формировании  бюджета муниципального образования -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Смоленской области на очередной финансовый год и плановый период;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5) 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>позицию «Объёмы ассигнований подпрограммы (по годам реализации и в разрезе источников финансирования)» паспорта муниципальной подпрограммы «Развитие общего образования» изложить в следующей редакции:</w:t>
      </w:r>
      <w:r w:rsidRPr="00BA4FC0">
        <w:rPr>
          <w:rFonts w:ascii="Times New Roman" w:eastAsia="Times New Roman" w:hAnsi="Times New Roman" w:cs="Times New Roman"/>
          <w:kern w:val="1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2055"/>
        <w:gridCol w:w="2040"/>
        <w:gridCol w:w="1410"/>
        <w:gridCol w:w="1470"/>
        <w:gridCol w:w="1140"/>
        <w:gridCol w:w="1530"/>
      </w:tblGrid>
      <w:tr w:rsidR="00BA4FC0" w:rsidRPr="00BA4FC0" w:rsidTr="00BA4FC0">
        <w:trPr>
          <w:trHeight w:val="277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Объемы финансирования подпрограммы  (руб.)</w:t>
            </w:r>
          </w:p>
        </w:tc>
      </w:tr>
      <w:tr w:rsidR="00BA4FC0" w:rsidRPr="00BA4FC0" w:rsidTr="00BA4FC0">
        <w:trPr>
          <w:trHeight w:val="2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</w:tr>
      <w:tr w:rsidR="00BA4FC0" w:rsidRPr="00BA4FC0" w:rsidTr="00BA4FC0">
        <w:trPr>
          <w:trHeight w:val="27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район Смоленской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39419,5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15340,7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14264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9814,8</w:t>
            </w:r>
          </w:p>
        </w:tc>
      </w:tr>
      <w:tr w:rsidR="00BA4FC0" w:rsidRPr="00BA4FC0" w:rsidTr="00BA4FC0">
        <w:trPr>
          <w:trHeight w:val="58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211</w:t>
            </w:r>
            <w:r w:rsidR="00A46B08"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453,8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67913,6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70325,2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73215,1</w:t>
            </w:r>
          </w:p>
        </w:tc>
      </w:tr>
      <w:tr w:rsidR="00BA4FC0" w:rsidRPr="00BA4FC0" w:rsidTr="00A46B08">
        <w:trPr>
          <w:trHeight w:val="899"/>
        </w:trPr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6950,4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343D7A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2316,8</w:t>
            </w:r>
          </w:p>
        </w:tc>
      </w:tr>
      <w:tr w:rsidR="00BA4FC0" w:rsidRPr="00BA4FC0" w:rsidTr="00BA4FC0">
        <w:trPr>
          <w:trHeight w:val="2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257823,7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85571,1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86905,9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85346,7</w:t>
            </w:r>
          </w:p>
        </w:tc>
      </w:tr>
    </w:tbl>
    <w:p w:rsidR="00BA4FC0" w:rsidRPr="00BA4FC0" w:rsidRDefault="00BA4FC0" w:rsidP="00BA4FC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ab/>
        <w:t>6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) раздел 4 «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Обоснование ресурсного обеспеч</w:t>
      </w:r>
      <w:r w:rsidR="00343D7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ения  подпрограммы» </w:t>
      </w:r>
      <w:r w:rsidRPr="00BA4FC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«Развитие общего образования» изложить в следующей редакции: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4. Обоснование ресурсного обеспечения подпрограммы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Мероприятия подпрограммы реализуются за счет средств бюджета муниципального образования -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 области, областного бюджета и внебюджетных средств.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>Общий объем фин</w:t>
      </w:r>
      <w:r w:rsidR="00A46B08">
        <w:rPr>
          <w:rFonts w:ascii="Times New Roman" w:eastAsia="Andale Sans UI" w:hAnsi="Times New Roman" w:cs="Times New Roman"/>
          <w:kern w:val="1"/>
          <w:sz w:val="28"/>
          <w:szCs w:val="28"/>
        </w:rPr>
        <w:t>ансирования подпрограммы на 2019-2021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годы с указанием источников финансирования:</w:t>
      </w:r>
    </w:p>
    <w:tbl>
      <w:tblPr>
        <w:tblW w:w="9690" w:type="dxa"/>
        <w:tblInd w:w="65" w:type="dxa"/>
        <w:tblLayout w:type="fixed"/>
        <w:tblLook w:val="0000"/>
      </w:tblPr>
      <w:tblGrid>
        <w:gridCol w:w="3259"/>
        <w:gridCol w:w="1227"/>
        <w:gridCol w:w="2054"/>
        <w:gridCol w:w="1620"/>
        <w:gridCol w:w="1530"/>
      </w:tblGrid>
      <w:tr w:rsidR="00BA4FC0" w:rsidRPr="00BA4FC0" w:rsidTr="00A46B08">
        <w:trPr>
          <w:trHeight w:val="582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20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5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Объемы финансирования подпрограммы </w:t>
            </w:r>
          </w:p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 тыс. руб.)</w:t>
            </w:r>
          </w:p>
        </w:tc>
      </w:tr>
      <w:tr w:rsidR="00BA4FC0" w:rsidRPr="00BA4FC0" w:rsidTr="00A46B08">
        <w:trPr>
          <w:trHeight w:val="323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2020г.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</w:tr>
      <w:tr w:rsidR="00A46B08" w:rsidRPr="00BA4FC0" w:rsidTr="00A46B08">
        <w:trPr>
          <w:trHeight w:val="2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39419,5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15340,7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14264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9814,8</w:t>
            </w:r>
          </w:p>
        </w:tc>
      </w:tr>
      <w:tr w:rsidR="00A46B08" w:rsidRPr="00BA4FC0" w:rsidTr="00A46B08">
        <w:trPr>
          <w:trHeight w:val="60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211</w:t>
            </w:r>
            <w:r>
              <w:rPr>
                <w:rFonts w:ascii="Times New Roman" w:eastAsia="Arial" w:hAnsi="Times New Roman" w:cs="Times New Roman"/>
                <w:b/>
                <w:bCs/>
                <w:kern w:val="1"/>
                <w:lang w:eastAsia="ar-SA"/>
              </w:rPr>
              <w:t>453,8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67913,6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70325,2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73215,1</w:t>
            </w:r>
          </w:p>
        </w:tc>
      </w:tr>
      <w:tr w:rsidR="00343D7A" w:rsidRPr="00BA4FC0" w:rsidTr="00A012BD">
        <w:trPr>
          <w:trHeight w:val="37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7A" w:rsidRPr="00BA4FC0" w:rsidRDefault="00343D7A" w:rsidP="00343D7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7A" w:rsidRPr="00BA4FC0" w:rsidRDefault="00343D7A" w:rsidP="00343D7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</w:rPr>
              <w:t>6950,4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7A" w:rsidRDefault="00343D7A" w:rsidP="00343D7A">
            <w:r w:rsidRPr="00B959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2316,8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D7A" w:rsidRDefault="00343D7A" w:rsidP="00343D7A">
            <w:r w:rsidRPr="00B959E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2316,8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D7A" w:rsidRPr="00BA4FC0" w:rsidRDefault="00343D7A" w:rsidP="00343D7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2316,8</w:t>
            </w:r>
          </w:p>
        </w:tc>
      </w:tr>
      <w:tr w:rsidR="00A46B08" w:rsidRPr="00BA4FC0" w:rsidTr="00A012BD">
        <w:trPr>
          <w:trHeight w:val="378"/>
        </w:trPr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257823,7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85571,1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86905,9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85346,7</w:t>
            </w:r>
          </w:p>
        </w:tc>
      </w:tr>
    </w:tbl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ab/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Объемы финансирования подпрограммы уточняются ежегодно при формировании  бюджета муниципального образования -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Смоленской области на очередной финансовый год и плановый период;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7)  позицию «Объёмы ассигнований подпрограммы (по годам реализации и в разрезе источников финансирования)» паспорта муниципальной подпрограммы «Развитие дополнительного образования» изложить в следующей редакции:</w:t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tbl>
      <w:tblPr>
        <w:tblW w:w="9675" w:type="dxa"/>
        <w:tblInd w:w="108" w:type="dxa"/>
        <w:tblLayout w:type="fixed"/>
        <w:tblLook w:val="0000"/>
      </w:tblPr>
      <w:tblGrid>
        <w:gridCol w:w="2550"/>
        <w:gridCol w:w="1830"/>
        <w:gridCol w:w="1050"/>
        <w:gridCol w:w="1425"/>
        <w:gridCol w:w="1440"/>
        <w:gridCol w:w="1380"/>
      </w:tblGrid>
      <w:tr w:rsidR="00BA4FC0" w:rsidRPr="00BA4FC0" w:rsidTr="00A46B08">
        <w:trPr>
          <w:trHeight w:val="277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Источники финансирования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Объемы финансирования подпрограммы  (руб.)</w:t>
            </w:r>
          </w:p>
        </w:tc>
      </w:tr>
      <w:tr w:rsidR="00BA4FC0" w:rsidRPr="00BA4FC0" w:rsidTr="00A46B08">
        <w:trPr>
          <w:trHeight w:val="25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2019г.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2020г.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2021г.</w:t>
            </w:r>
          </w:p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A4FC0" w:rsidRPr="00BA4FC0" w:rsidTr="00A46B08">
        <w:trPr>
          <w:trHeight w:val="276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Ершичский</w:t>
            </w:r>
            <w:proofErr w:type="spellEnd"/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район Смоленской области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10810,0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3639,4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A46B08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3459,3</w:t>
            </w:r>
          </w:p>
        </w:tc>
      </w:tr>
      <w:tr w:rsidR="00BA4FC0" w:rsidRPr="00BA4FC0" w:rsidTr="00A46B08">
        <w:trPr>
          <w:trHeight w:val="586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A4FC0" w:rsidRPr="00BA4FC0" w:rsidTr="00A46B08">
        <w:trPr>
          <w:trHeight w:val="586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6B08" w:rsidRPr="00BA4FC0" w:rsidTr="00A46B08">
        <w:trPr>
          <w:trHeight w:val="25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B08" w:rsidRPr="00BA4FC0" w:rsidRDefault="00A46B08" w:rsidP="00A46B0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10810,0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3711,3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3639,4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B08" w:rsidRPr="00BA4FC0" w:rsidRDefault="00A46B08" w:rsidP="00A46B08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3459,3</w:t>
            </w:r>
          </w:p>
        </w:tc>
      </w:tr>
    </w:tbl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8) раздел 4 «Обос</w:t>
      </w:r>
      <w:r w:rsidR="00A46B08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нование ресурсного обеспечения </w:t>
      </w:r>
      <w:r w:rsidR="00343D7A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подпрограммы» </w:t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«Развитие дополнительного образования» изложить в следующей редакции: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4. Обоснование ресурсного обеспечения подпрограммы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Мероприятия подпрограммы реализуются за счет средств бюджета муниципального образования -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Смоленской области и областного бюджета.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Общий объем финансирования подпрограммы на 2019-2021 годы в разрезе бюджетов представлен в таблице: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Look w:val="0000"/>
      </w:tblPr>
      <w:tblGrid>
        <w:gridCol w:w="3164"/>
        <w:gridCol w:w="1159"/>
        <w:gridCol w:w="1752"/>
        <w:gridCol w:w="1500"/>
        <w:gridCol w:w="1920"/>
      </w:tblGrid>
      <w:tr w:rsidR="00BA4FC0" w:rsidRPr="00BA4FC0" w:rsidTr="00BA4FC0">
        <w:trPr>
          <w:trHeight w:val="593"/>
        </w:trPr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Источники финансирования подпрограммы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Объемы финансирования подпрограммы </w:t>
            </w:r>
          </w:p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(тыс. руб.)</w:t>
            </w:r>
          </w:p>
        </w:tc>
      </w:tr>
      <w:tr w:rsidR="00BA4FC0" w:rsidRPr="00BA4FC0" w:rsidTr="00BA4FC0">
        <w:trPr>
          <w:trHeight w:val="329"/>
        </w:trPr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E57E53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  <w:r w:rsidR="00BA4FC0"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E57E53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2020</w:t>
            </w:r>
            <w:r w:rsidR="00BA4FC0"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E57E53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2021</w:t>
            </w:r>
            <w:r w:rsidR="00BA4FC0"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</w:tc>
      </w:tr>
      <w:tr w:rsidR="00E57E53" w:rsidRPr="00BA4FC0" w:rsidTr="00BA4FC0">
        <w:trPr>
          <w:trHeight w:val="61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E57E53" w:rsidP="00E57E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Бюджет муниципального образования - </w:t>
            </w:r>
            <w:proofErr w:type="spellStart"/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Ершичский</w:t>
            </w:r>
            <w:proofErr w:type="spellEnd"/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 Смоленской области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10810,0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3711,3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3639,4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3459,3</w:t>
            </w:r>
          </w:p>
        </w:tc>
      </w:tr>
      <w:tr w:rsidR="00BA4FC0" w:rsidRPr="00BA4FC0" w:rsidTr="00BA4FC0">
        <w:trPr>
          <w:trHeight w:val="38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BA4FC0" w:rsidRPr="00BA4FC0" w:rsidTr="00BA4FC0">
        <w:trPr>
          <w:trHeight w:val="385"/>
        </w:trPr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57E53" w:rsidRPr="00BA4FC0" w:rsidTr="00A012BD">
        <w:trPr>
          <w:trHeight w:val="385"/>
        </w:trPr>
        <w:tc>
          <w:tcPr>
            <w:tcW w:w="3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E57E53" w:rsidP="00E57E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10810,0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3711,3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3639,4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53" w:rsidRPr="00BA4FC0" w:rsidRDefault="00E57E53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3459,3</w:t>
            </w:r>
          </w:p>
        </w:tc>
      </w:tr>
    </w:tbl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9)позицию «Объёмы ассигнований подпрограммы (по годам реализации и в разрезе источников финансирования)» паспорта муниципальной подпрограммы «Обеспечивающая подпрограмма» изложить в следующей редакции: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</w:p>
    <w:tbl>
      <w:tblPr>
        <w:tblW w:w="0" w:type="auto"/>
        <w:tblInd w:w="-6" w:type="dxa"/>
        <w:tblLayout w:type="fixed"/>
        <w:tblLook w:val="0000"/>
      </w:tblPr>
      <w:tblGrid>
        <w:gridCol w:w="4262"/>
        <w:gridCol w:w="6163"/>
      </w:tblGrid>
      <w:tr w:rsidR="00BA4FC0" w:rsidRPr="00BA4FC0" w:rsidTr="00BA4FC0">
        <w:trPr>
          <w:trHeight w:val="69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Объёмы  ассигнований подпрограммы (по годам реализации и в разрезе источников финансирования)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   Общий объём финансирования подпрограммы составляет – </w:t>
            </w:r>
            <w:r w:rsidR="00343D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16013,2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тыс. руб.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   Источник финансирования подпрограммы: 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- средства бюджета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район Смоленской области: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годам реализации:</w:t>
            </w:r>
          </w:p>
          <w:p w:rsidR="00BA4FC0" w:rsidRPr="00BA4FC0" w:rsidRDefault="00E57E53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2019 год -  5456,2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тыс. руб.;</w:t>
            </w:r>
          </w:p>
          <w:p w:rsidR="00BA4FC0" w:rsidRPr="00BA4FC0" w:rsidRDefault="00343D7A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 год -  5182,0</w:t>
            </w:r>
            <w:r w:rsidR="00BA4FC0"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2021 год -  5375 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Итого: </w:t>
            </w:r>
            <w:r w:rsidR="00343D7A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16013,2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тыс. руб.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средства областного бюджета: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 годам реализации: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2016 год -  0,0 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2017 год -  0,0 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2018 год -  0,0 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2019 год -  0,0тыс. руб.;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2020 год -  0,0тыс. руб.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Итого: 0,0 тыс. руб.</w:t>
            </w:r>
          </w:p>
        </w:tc>
      </w:tr>
    </w:tbl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10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) раздел 4 «Обо</w:t>
      </w:r>
      <w:r w:rsidR="00343D7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снование ресурсного обеспечения подпрограммы»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«Обеспечивающая подпрограмма» изложить в следующей редакции: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4.    Обоснование ресурсного обеспечения  подпрограммы </w:t>
      </w: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Ресурсное обеспечение реализации обеспечивающей подпрограммы осуществляется за счет средств бюджета муниципального образования –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 области, областного бюджета:</w:t>
      </w:r>
    </w:p>
    <w:tbl>
      <w:tblPr>
        <w:tblW w:w="9645" w:type="dxa"/>
        <w:tblInd w:w="108" w:type="dxa"/>
        <w:tblLayout w:type="fixed"/>
        <w:tblLook w:val="0000"/>
      </w:tblPr>
      <w:tblGrid>
        <w:gridCol w:w="2475"/>
        <w:gridCol w:w="1807"/>
        <w:gridCol w:w="1134"/>
        <w:gridCol w:w="1424"/>
        <w:gridCol w:w="1455"/>
        <w:gridCol w:w="1350"/>
      </w:tblGrid>
      <w:tr w:rsidR="00BA4FC0" w:rsidRPr="00BA4FC0" w:rsidTr="00E57E53">
        <w:trPr>
          <w:trHeight w:val="277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Объемы ассигнований подпрограммы муниципальной программы (по годам реализации и в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разрезе источников финансирования)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Объемы финансирования подпрограммы  (руб.)</w:t>
            </w:r>
          </w:p>
        </w:tc>
      </w:tr>
      <w:tr w:rsidR="00BA4FC0" w:rsidRPr="00BA4FC0" w:rsidTr="00E57E53">
        <w:trPr>
          <w:trHeight w:val="257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2019 г.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2020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2021г.</w:t>
            </w:r>
          </w:p>
        </w:tc>
      </w:tr>
      <w:tr w:rsidR="00BA4FC0" w:rsidRPr="00BA4FC0" w:rsidTr="00E57E53">
        <w:trPr>
          <w:trHeight w:val="276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Бюджет муниципально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го образования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район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343D7A" w:rsidP="00BA4FC0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16013,2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343D7A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5456,2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343D7A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5182,0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5375</w:t>
            </w:r>
            <w:r w:rsidR="00343D7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  <w:tr w:rsidR="00BA4FC0" w:rsidRPr="00BA4FC0" w:rsidTr="00E57E53">
        <w:trPr>
          <w:trHeight w:val="586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A4FC0" w:rsidRPr="00BA4FC0" w:rsidTr="00E57E53">
        <w:trPr>
          <w:trHeight w:val="586"/>
        </w:trPr>
        <w:tc>
          <w:tcPr>
            <w:tcW w:w="2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57E53" w:rsidRPr="00BA4FC0" w:rsidTr="00E57E53">
        <w:trPr>
          <w:trHeight w:val="257"/>
        </w:trPr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E57E53" w:rsidP="00E57E5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E57E53" w:rsidP="00E57E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343D7A" w:rsidP="00E57E53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16013,2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343D7A" w:rsidP="00E57E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5456,2</w:t>
            </w:r>
            <w:r w:rsidR="00E57E53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,9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E53" w:rsidRPr="00BA4FC0" w:rsidRDefault="00343D7A" w:rsidP="00E57E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5182,0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E53" w:rsidRPr="00BA4FC0" w:rsidRDefault="00E57E53" w:rsidP="00E57E5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5375</w:t>
            </w:r>
            <w:r w:rsidR="00343D7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,0</w:t>
            </w:r>
          </w:p>
        </w:tc>
      </w:tr>
    </w:tbl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Объёмы финансирования подпрограммы уточняются ежегодно при формировании бюджета муниципального образования –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 области на очередной финансовый год и плановый период;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11) приложение №2 к </w:t>
      </w:r>
      <w:r w:rsidR="00E57E5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постановлению Администрации </w:t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муниципального образования –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Смоленской области изложить в следующей редакции, согласно приложению.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2. Настоящее постановление вступает в силу со дня его подписания.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3.</w:t>
      </w:r>
      <w:r w:rsidR="00E57E5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Контроль    за  </w:t>
      </w:r>
      <w:proofErr w:type="spellStart"/>
      <w:r w:rsidR="00E57E5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исполнением</w:t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настоящего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   постановления     возложить на начальника Отдела по  образованию Администрации муниципального  образования -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 Смоленской области А.В.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Пуликову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.</w:t>
      </w:r>
    </w:p>
    <w:p w:rsidR="00BA4FC0" w:rsidRPr="00BA4FC0" w:rsidRDefault="00BA4FC0" w:rsidP="00BA4FC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A4FC0" w:rsidRPr="00BA4FC0" w:rsidRDefault="00BA4FC0" w:rsidP="00BA4FC0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BA4FC0" w:rsidRPr="00BA4FC0" w:rsidRDefault="00BA4FC0" w:rsidP="00BA4FC0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Глава муниципального образования -</w:t>
      </w:r>
    </w:p>
    <w:p w:rsidR="00BA4FC0" w:rsidRPr="00BA4FC0" w:rsidRDefault="00BA4FC0" w:rsidP="00BA4FC0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Ершичский</w:t>
      </w:r>
      <w:proofErr w:type="spellEnd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район Смоленской области</w:t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</w:r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ab/>
        <w:t xml:space="preserve">      К.Н. </w:t>
      </w:r>
      <w:proofErr w:type="spellStart"/>
      <w:r w:rsidRPr="00BA4FC0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Серенков</w:t>
      </w:r>
      <w:proofErr w:type="spellEnd"/>
    </w:p>
    <w:p w:rsidR="00BA4FC0" w:rsidRPr="00BA4FC0" w:rsidRDefault="00BA4FC0" w:rsidP="00BA4F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43D7A" w:rsidRPr="00BA4FC0" w:rsidRDefault="00343D7A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Отп.1 экз.- в  дело</w:t>
      </w:r>
      <w:proofErr w:type="gram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Р</w:t>
      </w:r>
      <w:proofErr w:type="gram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азослать: прокуратуре, Отделу  по                       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Исп. Е.В.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Павлюченкова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образованию – 2 экз., образовательным </w:t>
      </w:r>
    </w:p>
    <w:p w:rsidR="00BA4FC0" w:rsidRPr="00BA4FC0" w:rsidRDefault="00BA4FC0" w:rsidP="00BA4FC0">
      <w:pPr>
        <w:widowControl w:val="0"/>
        <w:tabs>
          <w:tab w:val="left" w:pos="5370"/>
          <w:tab w:val="left" w:pos="5475"/>
        </w:tabs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Телефон 2-11-86                                  организациям - 13 экз.,   финансовому 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«___» ___________                             управлению -2 экз., управляющему делами.</w:t>
      </w:r>
    </w:p>
    <w:p w:rsidR="00BA4FC0" w:rsidRPr="00BA4FC0" w:rsidRDefault="00BA4FC0" w:rsidP="00BA4FC0">
      <w:pPr>
        <w:widowControl w:val="0"/>
        <w:tabs>
          <w:tab w:val="left" w:pos="5010"/>
        </w:tabs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Визы:  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А.В.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Пуликова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______________               «______»  _______________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tabs>
          <w:tab w:val="left" w:pos="3940"/>
        </w:tabs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М.М. Бугаев                  ______________               «______»  _______________</w:t>
      </w:r>
    </w:p>
    <w:p w:rsidR="00BA4FC0" w:rsidRPr="00BA4FC0" w:rsidRDefault="00BA4FC0" w:rsidP="00BA4FC0">
      <w:pPr>
        <w:widowControl w:val="0"/>
        <w:tabs>
          <w:tab w:val="left" w:pos="3940"/>
        </w:tabs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tabs>
          <w:tab w:val="left" w:pos="3940"/>
        </w:tabs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И.И. </w:t>
      </w: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Напреева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______________               «______»  _______________</w:t>
      </w:r>
    </w:p>
    <w:p w:rsidR="00BA4FC0" w:rsidRPr="00BA4FC0" w:rsidRDefault="00B9039F" w:rsidP="00BA4FC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  <w:sectPr w:rsidR="00BA4FC0" w:rsidRPr="00BA4FC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.9pt;margin-top:15.2pt;width:510.1pt;height:113.2pt;z-index:251659264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" stroked="f">
            <v:fill opacity="0"/>
            <v:textbox inset="0,0,0,0">
              <w:txbxContent>
                <w:p w:rsidR="00A012BD" w:rsidRDefault="00A012BD" w:rsidP="00BA4FC0">
                  <w:pPr>
                    <w:spacing w:after="200" w:line="276" w:lineRule="auto"/>
                  </w:pPr>
                </w:p>
              </w:txbxContent>
            </v:textbox>
            <w10:wrap type="square" side="largest"/>
          </v:shape>
        </w:pic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Приложение №1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к постановлению Администрации 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муниципального образования – 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spellStart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>Ершичский</w:t>
      </w:r>
      <w:proofErr w:type="spellEnd"/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 Смоленской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области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от </w:t>
      </w:r>
      <w:r w:rsidR="00343D7A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 xml:space="preserve">25.04.2019 </w:t>
      </w:r>
      <w:r w:rsidRPr="00BA4FC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№ </w:t>
      </w:r>
      <w:r w:rsidR="00343D7A">
        <w:rPr>
          <w:rFonts w:ascii="Times New Roman" w:eastAsia="Andale Sans UI" w:hAnsi="Times New Roman" w:cs="Times New Roman"/>
          <w:kern w:val="1"/>
          <w:sz w:val="28"/>
          <w:szCs w:val="28"/>
          <w:u w:val="single"/>
        </w:rPr>
        <w:t>39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ind w:right="-45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ПЛАН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реализации </w:t>
      </w: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муниципальной программы на 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>2019-2021</w:t>
      </w: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годы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BA4FC0">
        <w:rPr>
          <w:rFonts w:ascii="Times New Roman" w:eastAsia="Andale Sans UI" w:hAnsi="Times New Roman" w:cs="Times New Roman"/>
          <w:kern w:val="1"/>
          <w:sz w:val="24"/>
          <w:szCs w:val="24"/>
        </w:rPr>
        <w:t>(очередной финансовый год и плановый период)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«Развитие образования и молодежной политики в муниципальном образовании – </w:t>
      </w:r>
      <w:proofErr w:type="spellStart"/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Ершичскийрайон</w:t>
      </w:r>
      <w:proofErr w:type="spellEnd"/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</w:t>
      </w:r>
      <w:proofErr w:type="spellStart"/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Смоленской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области</w:t>
      </w:r>
      <w:proofErr w:type="spellEnd"/>
      <w:r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>» на 2019-2021</w:t>
      </w:r>
      <w:r w:rsidRPr="00BA4FC0">
        <w:rPr>
          <w:rFonts w:ascii="Times New Roman" w:eastAsia="Andale Sans UI" w:hAnsi="Times New Roman" w:cs="Times New Roman"/>
          <w:b/>
          <w:kern w:val="1"/>
          <w:sz w:val="28"/>
          <w:szCs w:val="28"/>
          <w:u w:val="single"/>
        </w:rPr>
        <w:t xml:space="preserve"> годы</w:t>
      </w: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BA4FC0">
        <w:rPr>
          <w:rFonts w:ascii="Times New Roman" w:eastAsia="Andale Sans UI" w:hAnsi="Times New Roman" w:cs="Times New Roman"/>
          <w:kern w:val="1"/>
          <w:sz w:val="24"/>
          <w:szCs w:val="24"/>
        </w:rPr>
        <w:t>(название муниципальной программы)</w:t>
      </w:r>
    </w:p>
    <w:tbl>
      <w:tblPr>
        <w:tblW w:w="15984" w:type="dxa"/>
        <w:tblInd w:w="-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2805"/>
        <w:gridCol w:w="1575"/>
        <w:gridCol w:w="2010"/>
        <w:gridCol w:w="180"/>
        <w:gridCol w:w="946"/>
        <w:gridCol w:w="14"/>
        <w:gridCol w:w="930"/>
        <w:gridCol w:w="900"/>
        <w:gridCol w:w="900"/>
        <w:gridCol w:w="900"/>
        <w:gridCol w:w="1035"/>
        <w:gridCol w:w="525"/>
        <w:gridCol w:w="675"/>
        <w:gridCol w:w="705"/>
        <w:gridCol w:w="705"/>
        <w:gridCol w:w="654"/>
      </w:tblGrid>
      <w:tr w:rsidR="00BA4FC0" w:rsidRPr="00BA4FC0" w:rsidTr="00CA742C">
        <w:trPr>
          <w:trHeight w:val="1635"/>
        </w:trPr>
        <w:tc>
          <w:tcPr>
            <w:tcW w:w="5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Наименование</w:t>
            </w:r>
          </w:p>
        </w:tc>
        <w:tc>
          <w:tcPr>
            <w:tcW w:w="15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0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805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Объём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326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Планируемое значение показателя реализации муниципальной на очередной финансовый год и плановый период </w:t>
            </w:r>
          </w:p>
        </w:tc>
      </w:tr>
      <w:tr w:rsidR="00BA4FC0" w:rsidRPr="00BA4FC0" w:rsidTr="00CA742C">
        <w:tc>
          <w:tcPr>
            <w:tcW w:w="5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всего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очередной финансовый год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(2019 год)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1-й год планового периода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(2020 год)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2-й год планового периода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(2021 год)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3-й год планового периода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(2022 год)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4-й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год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планового периода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(2023 год)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очередной финансовый год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(2019) год</w:t>
            </w: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)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lastRenderedPageBreak/>
              <w:t>1-й год планового периода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(2020 год)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2-й год планового периода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(2021 год)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3-й год планового периода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(2022 год)</w:t>
            </w:r>
          </w:p>
        </w:tc>
        <w:tc>
          <w:tcPr>
            <w:tcW w:w="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4-й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год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планового периода</w:t>
            </w:r>
          </w:p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(2023 год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13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14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20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15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муниципальной программы. Повышение доступности качественного образования и воспитания в соответствии с требованиями инновационного развития экономики и современными потребностями общества, реализации молодёжной политики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Подпрограмма 1. «Обеспечивающая подпрограмма»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Цель подпрограммы.  </w:t>
            </w:r>
            <w:r w:rsidRPr="00BA4FC0">
              <w:rPr>
                <w:rFonts w:ascii="Times New Roman" w:eastAsia="HiddenHorzOCR" w:hAnsi="Times New Roman" w:cs="Times New Roman"/>
                <w:b/>
                <w:kern w:val="1"/>
                <w:sz w:val="24"/>
                <w:szCs w:val="24"/>
              </w:rPr>
              <w:t>Обеспечение организационных, информационных, научно-методических условий для реализации муниципальной  программы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Основное мероприятие «Обеспечение организационных условий для реализации муниципальной программы»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82005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7302,7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2661,9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2281,9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2358,9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работников,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в связи с повышением минимального размера оплаты труда с 1 июля 2016 года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82005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87</w:t>
            </w:r>
            <w:r w:rsid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10,5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82005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2794,3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2900,1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3016,1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1.4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мая 2018 года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Итого по основному мероприятию  1 </w:t>
            </w: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 xml:space="preserve">муниципальной подпрограммы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82005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16013,2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5456,2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5182</w:t>
            </w:r>
            <w:r w:rsidR="00C8200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5375</w:t>
            </w:r>
            <w:r w:rsidR="00C82005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2. Подпрограмма «Развитие дошкольного образования»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подпрограммы. Повышение доступности качественного дошкольного образования в соответствии с требованиями инновационного развития экономики и современными потребностями общества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1.  «Обеспечение доступности дошкольного образования»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25083,3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8740,9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8601,2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7741,2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 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Бесперебойное функционирование систем жизнеобеспечения муниципальных бюджетных учреждений дошкольного образования (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да,нет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МБДОУ д/с «Солнышко», 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 и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бесплатного дошкольного образования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22240,9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7113,3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7381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7746,6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Охват детей дошкольного возраста различными формами дошкольного образования от общей численности детей дошкольного возраста  (%)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МБДОУ д/с «Солнышко», 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69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71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73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2.6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Выплата компенсации платы, взимаемой с родителей (законных представителей) за присмотр и уход за детьми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 образовательных организациях,  (за исключением государственных образовательных организаций), реализующих образовательную программу дошкольного образования.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1945,8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648,6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648,6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648,6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2.7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ДОУ, в которых обеспечено безопасное пребывание обучающихся, воспитанников и персонала (%)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работников, в связи с повышением минимального размера оплаты труда с 1 июля 2016 года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2.9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оплату труда) работников указанных учреждений, в связи с повышением минимального размера оплаты труда с 1 мая  2018 года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8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800000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Расходы, связанные с осуществлением финансового обеспечения деятельности муниципальных казённых учреждений,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(затрат на коммунальные услуги), на оплату коммунальных услуг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2.11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Организация питания обучающихся в дошкольных муниципальных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образовательных организациях.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Внебюджетные средства                   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5205,6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1735,2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1735,2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1735,2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 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жалоб со стороны родителей (законных представителей)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МБДОУ д/с «Солнышко»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</w:tr>
      <w:tr w:rsidR="00BA4FC0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Итого по основному мероприятию муниципальной подпрограммы 2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54475,6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18238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18366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17871,6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  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     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3. Подпрограмма  «Развитие общего образования»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подпрограммы. Повышение доступности качественного общего образования в соответствии с требованиями инновационного развития экономики и современными потребностями общества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«Обеспечение общедоступного бесплатного начального общего образования, основного общего образования, среднего общего образования»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Наличие системы </w:t>
            </w: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>общедоступного бесплатного общего образования (да/нет)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Расходы на обеспечение деятельности муниципальных учреждений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38964,5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14885,7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14264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9814,8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Доля МБОУ, в которых обеспечено безопасное пребывание обучающихся, воспитанников и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персонала (%)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Общеобразовательные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455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455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3.5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Бесперебойное функционирование систем жизнеобеспечения муниципальных учреждений (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да,нет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Общеобразовательные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3.6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200965,2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64417,4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66828,9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69718,9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3.7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лиц, успешно прошедших государственную итоговую аттестацию по итогам освоения программ основного общего и среднего общего образования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Общеобразовательные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3.8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Доля детей, для которых обеспечен подвоз к месту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учёбы и обратно в общей численности детей, нуждающихся в подвозе (%)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Общеобразовательные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100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жалоб со стороны участников образовательных отношений (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да,нет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Общеобразовательные</w:t>
            </w:r>
          </w:p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организации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3.10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Выплата  вознаграждения за выполнение функций классного руководителя 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1455,6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485,2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485,2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485,2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3.11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Расходы, связанные с осуществлением финансового обеспечения деятельности муниципальных казённых учреждений,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(затрат на коммунальные услуги), на оплату коммунальных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Расходы, связанные с осуществлением финансового обеспечения деятельности муниципальных казённых учреждений,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(затрат на коммунальные услуги), на оплату коммунальных услуг, за счёт средств местного бюджета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3.13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Организация питания обучающихся в муниципальных образовательных организациях.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Внебюджетные средства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6950,4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2316,8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2316,8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2316,8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«Развитие системы социальной поддержки педагогических работников»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3.14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t xml:space="preserve">Осуществление мер </w:t>
            </w:r>
            <w:r w:rsidRPr="00BA4FC0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</w:rPr>
              <w:lastRenderedPageBreak/>
              <w:t>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Отдел по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Областной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9033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3011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3011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A742C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3011</w:t>
            </w:r>
            <w:r w:rsidR="00C8200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CA742C" w:rsidRDefault="00CA742C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CA742C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CA742C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lastRenderedPageBreak/>
              <w:t>Итого по основным мероприятиям муниципальной подпрограммы 3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CA742C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257823,7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CA742C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85571,1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CA742C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86905,9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85346,7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Default="00CA742C" w:rsidP="00CA742C">
            <w:r w:rsidRPr="00287EB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Default="00CA742C" w:rsidP="00CA742C">
            <w:r w:rsidRPr="00287EBA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2C" w:rsidRPr="00BA4FC0" w:rsidRDefault="00CA742C" w:rsidP="00CA742C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 . Подпрограмма  «Развитие дополнительного образования</w:t>
            </w: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»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подпрограммы. Повышение доступности качественного  дополнительного образования в соответствии с требованиями инновационного развития экономики и современными потребностями общества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Основное мероприятие «Обеспечение предоставления дополнительного образования детей</w:t>
            </w: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детей, получающих дополнительное образование  в образовательных организациях дополнительного образования детей (чел.)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300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310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315</w:t>
            </w:r>
          </w:p>
        </w:tc>
      </w:tr>
      <w:tr w:rsidR="00342B6E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МБУДО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ДДТ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10810,0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3711,3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3639,4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3459,3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7374F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7374F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Наличие жалоб со стороны участников образовательных отношений (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да,нет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МБУДО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ДДТ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Расходы на текущие и капитальные ремонты зданий и сооружений муниципальных учреждений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МБУДО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ДДТ 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4.5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Бесперебойное функционирование систем жизнеобеспечения учреждений дополнительного образования детей (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да,нет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МБУДО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ДДТ 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да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4.6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оплаты труда (затрат на оплату труда) работников, в связи с повышением минимального размера оплаты труда с 1 июля 2016 года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 4.7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Расходы, связанные с осуществлением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работников, в связи с повышением минимального размера оплаты труда с 1 июля 2016 года, за счёт средств местного бюджета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4.8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Расходы, связанные с осуществлением финансового обеспечения деятельности муниципальных казённых учреждений и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финансового обеспечения выполнения муниципального задания бюджетными и автономными муниципальными учреждениями в части оплаты труда (затрат на оплату труда) работников указанных учреждений, в связи с повышением минимального размера оплаты труда с 1 мая 2018 года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800000"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342B6E" w:rsidRDefault="00342B6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</w:tr>
      <w:tr w:rsidR="00342B6E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Итого по основным мероприятиям муниципальной подпрограммы 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10810,0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3711,3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3639,4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3459,3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D621C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D621C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1. Основное мероприятие «Развитие эффективных форм работы с семьями» 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Цель. Совершенствование системы устройства детей – сирот и детей, оставшихся без попечения родителей, на воспитание в семьи. </w:t>
            </w:r>
          </w:p>
        </w:tc>
      </w:tr>
      <w:tr w:rsidR="00342B6E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Выплата денежных средств на содержание ребёнка, переданного на воспитание в приёмную семью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8656,2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2885,4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5544B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2885,4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5544B2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2885,4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4207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42072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342B6E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Выплата вознаграждения, причитающегося приёмным родителям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3546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1182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D2285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1182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D22855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1182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2B66D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2B66D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342B6E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Выплата ежемесячных денежных средств на содержание ребёнка,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находящегося под опекой (попечительством)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1954,5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651,5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651,5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651,5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503E3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503E3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342B6E" w:rsidRPr="00BA4FC0" w:rsidTr="00CA742C">
        <w:tc>
          <w:tcPr>
            <w:tcW w:w="691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14156,7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342B6E" w:rsidRDefault="00342B6E" w:rsidP="00342B6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4718,9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1171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4718,9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1171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4718,9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4A44B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Default="00342B6E" w:rsidP="00342B6E">
            <w:r w:rsidRPr="004A44B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B6E" w:rsidRPr="00BA4FC0" w:rsidRDefault="00342B6E" w:rsidP="00342B6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rPr>
          <w:trHeight w:val="569"/>
        </w:trPr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2. </w:t>
            </w: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«</w:t>
            </w: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Создание условий для развития детей-сирот и детей, оставшихся без попечения родителей, находящихся в муниципальных образовательных организациях»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Выплата ежемесячной денежной компенсации на проезд на городском, пригородном, в сельской местности на внутрирайонном транспорте (кроме такси), а также проезд два раза в год к месту жительства и обратно к месту учёбы детей-сирот и детей, оставшихся без попечения 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родителей, лиц из их числа, обучающихся за счёт средств местных бюджетов по имеющим государственную аккредитацию образовательным </w:t>
            </w:r>
          </w:p>
          <w:p w:rsidR="00BA4FC0" w:rsidRPr="00BA4FC0" w:rsidRDefault="00BA4FC0" w:rsidP="00BA4FC0">
            <w:pPr>
              <w:suppressAutoHyphens/>
              <w:spacing w:after="0" w:line="200" w:lineRule="atLeast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A4FC0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программам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rPr>
          <w:trHeight w:val="768"/>
        </w:trPr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3. </w:t>
            </w: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«</w:t>
            </w: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попечительству»</w:t>
            </w:r>
          </w:p>
        </w:tc>
      </w:tr>
      <w:tr w:rsidR="007A76B2" w:rsidRPr="00BA4FC0" w:rsidTr="00CA742C">
        <w:trPr>
          <w:trHeight w:val="1021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Организация и осуществление   деятельности по опеке и попечительству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2865,6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919,5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955,6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990,5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F05D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F05D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7A76B2" w:rsidRPr="00BA4FC0" w:rsidTr="00CA742C">
        <w:trPr>
          <w:trHeight w:val="612"/>
        </w:trPr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Итого по основным мероприятиям 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2865,6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919,5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955,6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990,5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Основное мероприятие «Организация проведения мероприятий в сфере образования и молодёжной политики»</w:t>
            </w:r>
          </w:p>
        </w:tc>
      </w:tr>
      <w:tr w:rsidR="00BA4FC0" w:rsidRPr="00BA4FC0" w:rsidTr="00CA742C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Цель. Повышение эффективности реализации молодёжной политики в муниципальном образовании -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7A76B2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Реализация мероприятий молодёжной политики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25</w:t>
            </w: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25</w:t>
            </w: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033D6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033D6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4F4E9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4F4E9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Увеличение числа молодых людей, участвовавших в районных мероприятиях в сфере героико-патриотического воспитания (чел.)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280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350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355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360</w:t>
            </w:r>
          </w:p>
        </w:tc>
      </w:tr>
      <w:tr w:rsidR="007A76B2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Реализация мероприятий по патриотическому воспитанию молодёжи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20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20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CA561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CA5618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7A76B2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Реализация мероприятий по организации содержания, отдыха,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занятости детей и подростков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50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50</w:t>
            </w:r>
            <w:r w:rsidR="00855D6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3263F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3263F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Реализация мероприятий по повышению качества образования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92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87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7A76B2" w:rsidRDefault="007A76B2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7A76B2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0,0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7A76B2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Организация отдыха детей в каникулярное время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Областной бюджет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162,0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7A76B2" w:rsidRDefault="007A76B2" w:rsidP="007A76B2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162,0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C16EE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Default="007A76B2" w:rsidP="007A76B2">
            <w:r w:rsidRPr="00C16EE8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76B2" w:rsidRPr="00BA4FC0" w:rsidRDefault="007A76B2" w:rsidP="007A76B2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BA4FC0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Расходы за счёт средств местного бюджета на организацию отдыха детей в каникулярное время в лагерях дневного пребывания, </w:t>
            </w: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организаций дополнительного образования детей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Отдел по образованию</w:t>
            </w: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855D66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</w:t>
            </w:r>
            <w:r w:rsidR="00BA4FC0"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855D66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2</w:t>
            </w:r>
            <w:r w:rsidR="00BA4FC0"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-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2B22BF" w:rsidRPr="00BA4FC0" w:rsidTr="00A012BD">
        <w:tc>
          <w:tcPr>
            <w:tcW w:w="15984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2B22BF" w:rsidRPr="00BA4FC0" w:rsidTr="00CA742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AutoHyphens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22BF" w:rsidRPr="00BA4FC0" w:rsidRDefault="002B22BF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BA4FC0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Итого по основному мероприятию 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DD421E" w:rsidRDefault="00DD421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351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DD421E" w:rsidRDefault="00DD421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346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DD421E" w:rsidRDefault="00DD421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DD421E" w:rsidP="00BA4FC0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0,0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4FC0" w:rsidRPr="00BA4FC0" w:rsidRDefault="00BA4FC0" w:rsidP="00BA4FC0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DD421E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ИТОГО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855D66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356513,8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DD421E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118979,0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DD421E" w:rsidRDefault="00855D66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119772,8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117762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Default="00DD421E" w:rsidP="00DD421E">
            <w:r w:rsidRPr="005F3688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Default="00DD421E" w:rsidP="00DD421E">
            <w:r w:rsidRPr="005F3688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421E" w:rsidRPr="00BA4FC0" w:rsidRDefault="00DD421E" w:rsidP="00DD421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686851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Областной бюджет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252824,8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81475,9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84029,2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87319,7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315C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315C2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686851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Бюджет муниципального образования – </w:t>
            </w:r>
            <w:proofErr w:type="spellStart"/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Ершичский</w:t>
            </w:r>
            <w:proofErr w:type="spellEnd"/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 район Смоленской области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855D66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91533,0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33451,1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855D66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31691,6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</w:rPr>
              <w:t>26390,3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704BF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704BF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  <w:tr w:rsidR="00686851" w:rsidRPr="00BA4FC0" w:rsidTr="00CA742C">
        <w:tc>
          <w:tcPr>
            <w:tcW w:w="3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Внебюджетные средства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12156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686851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4052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4052</w:t>
            </w:r>
            <w:r w:rsidR="00855D66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4052,0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8E13C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Default="00686851" w:rsidP="00686851">
            <w:r w:rsidRPr="008E13C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851" w:rsidRPr="00BA4FC0" w:rsidRDefault="00686851" w:rsidP="00686851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A4FC0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</w:t>
            </w:r>
          </w:p>
        </w:tc>
      </w:tr>
    </w:tbl>
    <w:p w:rsidR="00BA4FC0" w:rsidRPr="00BA4FC0" w:rsidRDefault="00BA4FC0" w:rsidP="00BA4FC0">
      <w:pPr>
        <w:widowControl w:val="0"/>
        <w:suppressAutoHyphens/>
        <w:spacing w:after="0" w:line="200" w:lineRule="atLeast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Pr="00BA4FC0" w:rsidRDefault="00BA4FC0" w:rsidP="00BA4FC0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A4FC0" w:rsidRDefault="00BA4FC0"/>
    <w:sectPr w:rsidR="00BA4FC0" w:rsidSect="00BA4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iddenHorzOCR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FC0"/>
    <w:rsid w:val="002B22BF"/>
    <w:rsid w:val="00342B6E"/>
    <w:rsid w:val="00343D7A"/>
    <w:rsid w:val="00385BAB"/>
    <w:rsid w:val="003A4494"/>
    <w:rsid w:val="0041174C"/>
    <w:rsid w:val="00686851"/>
    <w:rsid w:val="007A16D7"/>
    <w:rsid w:val="007A76B2"/>
    <w:rsid w:val="007E5466"/>
    <w:rsid w:val="00855D66"/>
    <w:rsid w:val="00A012BD"/>
    <w:rsid w:val="00A46B08"/>
    <w:rsid w:val="00B9039F"/>
    <w:rsid w:val="00BA4FC0"/>
    <w:rsid w:val="00C82005"/>
    <w:rsid w:val="00CA742C"/>
    <w:rsid w:val="00D24366"/>
    <w:rsid w:val="00DD421E"/>
    <w:rsid w:val="00E57E53"/>
    <w:rsid w:val="00EC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4FC0"/>
  </w:style>
  <w:style w:type="character" w:customStyle="1" w:styleId="a3">
    <w:name w:val="Символ нумерации"/>
    <w:rsid w:val="00BA4FC0"/>
  </w:style>
  <w:style w:type="paragraph" w:customStyle="1" w:styleId="10">
    <w:name w:val="Заголовок1"/>
    <w:basedOn w:val="a"/>
    <w:next w:val="a4"/>
    <w:rsid w:val="00BA4FC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4">
    <w:name w:val="Body Text"/>
    <w:basedOn w:val="a"/>
    <w:link w:val="a5"/>
    <w:rsid w:val="00BA4FC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A4FC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"/>
    <w:basedOn w:val="a4"/>
    <w:rsid w:val="00BA4FC0"/>
    <w:rPr>
      <w:rFonts w:cs="Tahoma"/>
    </w:rPr>
  </w:style>
  <w:style w:type="paragraph" w:customStyle="1" w:styleId="11">
    <w:name w:val="Название1"/>
    <w:basedOn w:val="a"/>
    <w:rsid w:val="00BA4FC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BA4F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3">
    <w:name w:val="Без интервала1"/>
    <w:rsid w:val="00BA4FC0"/>
    <w:pPr>
      <w:suppressAutoHyphens/>
      <w:spacing w:after="0" w:line="100" w:lineRule="atLeast"/>
    </w:pPr>
    <w:rPr>
      <w:rFonts w:ascii="Calibri" w:eastAsia="SimSun" w:hAnsi="Calibri" w:cs="font185"/>
      <w:kern w:val="1"/>
      <w:lang w:eastAsia="ar-SA"/>
    </w:rPr>
  </w:style>
  <w:style w:type="paragraph" w:styleId="a7">
    <w:name w:val="No Spacing"/>
    <w:qFormat/>
    <w:rsid w:val="00BA4FC0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BA4F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</w:rPr>
  </w:style>
  <w:style w:type="paragraph" w:customStyle="1" w:styleId="a8">
    <w:name w:val="Содержимое таблицы"/>
    <w:basedOn w:val="a"/>
    <w:rsid w:val="00BA4FC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9">
    <w:name w:val="Заголовок таблицы"/>
    <w:basedOn w:val="a8"/>
    <w:rsid w:val="00BA4FC0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2019-06-12T19:15:00Z</dcterms:created>
  <dcterms:modified xsi:type="dcterms:W3CDTF">2020-10-22T07:49:00Z</dcterms:modified>
</cp:coreProperties>
</file>