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3712" w:rsidRDefault="00B33712" w:rsidP="00B33712">
      <w:pPr>
        <w:pStyle w:val="a7"/>
        <w:spacing w:before="0" w:beforeAutospacing="0" w:after="0" w:afterAutospacing="0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noProof/>
          <w:color w:val="DA251D"/>
          <w:sz w:val="21"/>
          <w:szCs w:val="21"/>
        </w:rPr>
        <w:drawing>
          <wp:inline distT="0" distB="0" distL="0" distR="0">
            <wp:extent cx="7623175" cy="1918335"/>
            <wp:effectExtent l="0" t="0" r="0" b="5715"/>
            <wp:docPr id="1" name="Рисунок 1" descr="http://ershichi.library67.ru/files/277/resize/43d1ba30c2b42122c5c2416ba_800_2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rshichi.library67.ru/files/277/resize/43d1ba30c2b42122c5c2416ba_800_20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12" w:rsidRDefault="00B33712" w:rsidP="00B33712">
      <w:pPr>
        <w:pStyle w:val="a7"/>
        <w:spacing w:before="0" w:beforeAutospacing="0" w:after="0" w:afterAutospacing="0" w:line="480" w:lineRule="auto"/>
        <w:ind w:firstLine="709"/>
        <w:jc w:val="center"/>
        <w:rPr>
          <w:rFonts w:ascii="Arial" w:hAnsi="Arial" w:cs="Arial"/>
          <w:color w:val="008080"/>
          <w:sz w:val="33"/>
          <w:szCs w:val="33"/>
          <w:shd w:val="clear" w:color="auto" w:fill="F0FFFF"/>
        </w:rPr>
      </w:pPr>
    </w:p>
    <w:p w:rsidR="00B33712" w:rsidRPr="00B33712" w:rsidRDefault="00B33712" w:rsidP="00B33712">
      <w:pPr>
        <w:pStyle w:val="a7"/>
        <w:spacing w:before="0" w:beforeAutospacing="0" w:after="0" w:afterAutospacing="0" w:line="480" w:lineRule="auto"/>
        <w:ind w:firstLine="709"/>
        <w:jc w:val="center"/>
        <w:rPr>
          <w:rFonts w:ascii="Arial" w:hAnsi="Arial" w:cs="Arial"/>
          <w:color w:val="404040"/>
          <w:sz w:val="40"/>
          <w:szCs w:val="40"/>
        </w:rPr>
      </w:pPr>
      <w:r w:rsidRPr="00B33712">
        <w:rPr>
          <w:rFonts w:ascii="Arial" w:hAnsi="Arial" w:cs="Arial"/>
          <w:color w:val="008080"/>
          <w:sz w:val="40"/>
          <w:szCs w:val="40"/>
          <w:shd w:val="clear" w:color="auto" w:fill="F0FFFF"/>
        </w:rPr>
        <w:t xml:space="preserve">1 ноября в селе Ершичи проводится </w:t>
      </w:r>
    </w:p>
    <w:p w:rsidR="00B33712" w:rsidRPr="00B33712" w:rsidRDefault="00B33712" w:rsidP="00B33712">
      <w:pPr>
        <w:pStyle w:val="a7"/>
        <w:spacing w:before="0" w:beforeAutospacing="0" w:after="0" w:afterAutospacing="0" w:line="480" w:lineRule="auto"/>
        <w:ind w:firstLine="709"/>
        <w:jc w:val="center"/>
        <w:rPr>
          <w:rFonts w:ascii="Arial" w:hAnsi="Arial" w:cs="Arial"/>
          <w:color w:val="404040"/>
          <w:sz w:val="40"/>
          <w:szCs w:val="40"/>
        </w:rPr>
      </w:pPr>
      <w:r w:rsidRPr="00B33712">
        <w:rPr>
          <w:rFonts w:ascii="Arial" w:hAnsi="Arial" w:cs="Arial"/>
          <w:color w:val="008080"/>
          <w:sz w:val="40"/>
          <w:szCs w:val="40"/>
          <w:shd w:val="clear" w:color="auto" w:fill="F0FFFF"/>
        </w:rPr>
        <w:t>международная просветительская акция</w:t>
      </w:r>
    </w:p>
    <w:p w:rsidR="00B33712" w:rsidRPr="00B33712" w:rsidRDefault="00740BC1" w:rsidP="00B33712">
      <w:pPr>
        <w:pStyle w:val="a7"/>
        <w:spacing w:before="0" w:beforeAutospacing="0" w:after="0" w:afterAutospacing="0" w:line="480" w:lineRule="auto"/>
        <w:ind w:firstLine="709"/>
        <w:jc w:val="center"/>
        <w:rPr>
          <w:rFonts w:ascii="Arial" w:hAnsi="Arial" w:cs="Arial"/>
          <w:color w:val="404040"/>
          <w:sz w:val="40"/>
          <w:szCs w:val="40"/>
        </w:rPr>
      </w:pPr>
      <w:hyperlink r:id="rId6" w:history="1">
        <w:r w:rsidR="00B33712" w:rsidRPr="00B33712">
          <w:rPr>
            <w:rStyle w:val="a8"/>
            <w:rFonts w:ascii="Arial" w:hAnsi="Arial" w:cs="Arial"/>
            <w:color w:val="800080"/>
            <w:sz w:val="40"/>
            <w:szCs w:val="40"/>
            <w:u w:val="single"/>
            <w:shd w:val="clear" w:color="auto" w:fill="F0FFFF"/>
          </w:rPr>
          <w:t>«Большой этнографический диктант»</w:t>
        </w:r>
      </w:hyperlink>
    </w:p>
    <w:p w:rsidR="00B33712" w:rsidRPr="00B33712" w:rsidRDefault="00B33712" w:rsidP="00B33712">
      <w:pPr>
        <w:pStyle w:val="a7"/>
        <w:spacing w:before="0" w:beforeAutospacing="0" w:after="0" w:afterAutospacing="0" w:line="480" w:lineRule="auto"/>
        <w:ind w:firstLine="709"/>
        <w:rPr>
          <w:rFonts w:ascii="Arial" w:hAnsi="Arial" w:cs="Arial"/>
          <w:color w:val="404040"/>
          <w:sz w:val="40"/>
          <w:szCs w:val="40"/>
        </w:rPr>
      </w:pPr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 xml:space="preserve">Место проведения: </w:t>
      </w:r>
      <w:r w:rsidRPr="00B33712">
        <w:rPr>
          <w:rStyle w:val="a8"/>
          <w:rFonts w:ascii="&amp;quot" w:hAnsi="&amp;quot" w:cs="Arial"/>
          <w:color w:val="008080"/>
          <w:sz w:val="40"/>
          <w:szCs w:val="40"/>
          <w:shd w:val="clear" w:color="auto" w:fill="F0FFFF"/>
        </w:rPr>
        <w:t>Центр досуга, 2 этаж</w:t>
      </w:r>
    </w:p>
    <w:p w:rsidR="00B33712" w:rsidRPr="00B33712" w:rsidRDefault="00B33712" w:rsidP="00B33712">
      <w:pPr>
        <w:pStyle w:val="a7"/>
        <w:spacing w:before="0" w:beforeAutospacing="0" w:after="0" w:afterAutospacing="0" w:line="480" w:lineRule="auto"/>
        <w:ind w:firstLine="709"/>
        <w:rPr>
          <w:rFonts w:ascii="Arial" w:hAnsi="Arial" w:cs="Arial"/>
          <w:color w:val="404040"/>
          <w:sz w:val="40"/>
          <w:szCs w:val="40"/>
        </w:rPr>
      </w:pPr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>Адрес: с</w:t>
      </w:r>
      <w:proofErr w:type="gramStart"/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>.Е</w:t>
      </w:r>
      <w:proofErr w:type="gramEnd"/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 xml:space="preserve">ршичи, </w:t>
      </w:r>
      <w:proofErr w:type="spellStart"/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>ул.Понятовская</w:t>
      </w:r>
      <w:proofErr w:type="spellEnd"/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>, д.11</w:t>
      </w:r>
    </w:p>
    <w:p w:rsidR="00B33712" w:rsidRPr="00B33712" w:rsidRDefault="00B33712" w:rsidP="00B33712">
      <w:pPr>
        <w:pStyle w:val="a7"/>
        <w:spacing w:before="0" w:beforeAutospacing="0" w:after="0" w:afterAutospacing="0" w:line="480" w:lineRule="auto"/>
        <w:ind w:firstLine="709"/>
        <w:rPr>
          <w:rFonts w:ascii="Arial" w:hAnsi="Arial" w:cs="Arial"/>
          <w:color w:val="404040"/>
          <w:sz w:val="40"/>
          <w:szCs w:val="40"/>
        </w:rPr>
      </w:pPr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>Телефон: 2-16-62, 2-16-65</w:t>
      </w:r>
    </w:p>
    <w:p w:rsidR="00B33712" w:rsidRPr="00B33712" w:rsidRDefault="00B33712" w:rsidP="00B33712">
      <w:pPr>
        <w:pStyle w:val="a7"/>
        <w:spacing w:before="0" w:beforeAutospacing="0" w:after="0" w:afterAutospacing="0" w:line="480" w:lineRule="auto"/>
        <w:ind w:firstLine="709"/>
        <w:rPr>
          <w:rFonts w:ascii="Arial" w:hAnsi="Arial" w:cs="Arial"/>
          <w:color w:val="404040"/>
          <w:sz w:val="40"/>
          <w:szCs w:val="40"/>
        </w:rPr>
      </w:pPr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>10.00 – Регистрация и выдача бланков участникам</w:t>
      </w:r>
    </w:p>
    <w:p w:rsidR="00B33712" w:rsidRPr="00B33712" w:rsidRDefault="00B33712" w:rsidP="00B33712">
      <w:pPr>
        <w:pStyle w:val="a7"/>
        <w:spacing w:before="0" w:beforeAutospacing="0" w:after="0" w:afterAutospacing="0" w:line="480" w:lineRule="auto"/>
        <w:ind w:firstLine="709"/>
        <w:rPr>
          <w:rFonts w:ascii="Arial" w:hAnsi="Arial" w:cs="Arial"/>
          <w:color w:val="404040"/>
          <w:sz w:val="40"/>
          <w:szCs w:val="40"/>
        </w:rPr>
      </w:pPr>
      <w:r w:rsidRPr="00B33712">
        <w:rPr>
          <w:rFonts w:ascii="&amp;quot" w:hAnsi="&amp;quot" w:cs="Arial"/>
          <w:color w:val="404040"/>
          <w:sz w:val="40"/>
          <w:szCs w:val="40"/>
          <w:shd w:val="clear" w:color="auto" w:fill="F0FFFF"/>
        </w:rPr>
        <w:t>11.00 – 12.00 – Написание диктанта.</w:t>
      </w:r>
    </w:p>
    <w:p w:rsidR="00B33712" w:rsidRDefault="00B33712" w:rsidP="00B3371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 w:rsidP="00B33712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3712" w:rsidRDefault="00B337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A106A" w:rsidRDefault="005D2F2A" w:rsidP="00B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10382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М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004" w:rsidRPr="00B13004" w:rsidRDefault="00B13004" w:rsidP="006702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A106A" w:rsidRPr="00B33712" w:rsidRDefault="002A4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>Международная просветительская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 акция «Большой этнографический диктант» пройдет 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1 ноября 2019 года </w:t>
      </w:r>
      <w:r w:rsidRPr="00B337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11:00 часов по местному времени во всех субъектах России и за рубежом. 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Проведение акции приурочено ко 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>Дн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>ю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 народного единства.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 В России масштабная акция проводится уже четвертый год подряд.</w:t>
      </w:r>
    </w:p>
    <w:p w:rsidR="00CA106A" w:rsidRPr="00B33712" w:rsidRDefault="0089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>Участниками</w:t>
      </w:r>
      <w:r w:rsidR="009F5C6B" w:rsidRPr="00B33712"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>иктанта</w:t>
      </w:r>
      <w:r w:rsidR="009F5C6B" w:rsidRPr="00B33712">
        <w:rPr>
          <w:rFonts w:ascii="Times New Roman" w:eastAsia="Times New Roman" w:hAnsi="Times New Roman" w:cs="Times New Roman"/>
          <w:sz w:val="32"/>
          <w:szCs w:val="32"/>
        </w:rPr>
        <w:t> могу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т стать </w:t>
      </w:r>
      <w:r w:rsidR="009F5C6B" w:rsidRPr="00B33712">
        <w:rPr>
          <w:rFonts w:ascii="Times New Roman" w:eastAsia="Times New Roman" w:hAnsi="Times New Roman" w:cs="Times New Roman"/>
          <w:sz w:val="32"/>
          <w:szCs w:val="32"/>
        </w:rPr>
        <w:t>жители России и зарубежных</w:t>
      </w:r>
      <w:r w:rsidR="00D774BF" w:rsidRPr="00B33712">
        <w:rPr>
          <w:rFonts w:ascii="Times New Roman" w:eastAsia="Times New Roman" w:hAnsi="Times New Roman" w:cs="Times New Roman"/>
          <w:sz w:val="32"/>
          <w:szCs w:val="32"/>
        </w:rPr>
        <w:t xml:space="preserve"> стран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>, владеющи</w:t>
      </w:r>
      <w:r w:rsidR="009F5C6B" w:rsidRPr="00B33712">
        <w:rPr>
          <w:rFonts w:ascii="Times New Roman" w:eastAsia="Times New Roman" w:hAnsi="Times New Roman" w:cs="Times New Roman"/>
          <w:sz w:val="32"/>
          <w:szCs w:val="32"/>
        </w:rPr>
        <w:t>е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 русским языком, независимоот образования, социальной пр</w:t>
      </w:r>
      <w:r w:rsidR="009F5C6B" w:rsidRPr="00B33712">
        <w:rPr>
          <w:rFonts w:ascii="Times New Roman" w:eastAsia="Times New Roman" w:hAnsi="Times New Roman" w:cs="Times New Roman"/>
          <w:sz w:val="32"/>
          <w:szCs w:val="32"/>
        </w:rPr>
        <w:t>инадлежности, вероисповедания и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 гражданства.</w:t>
      </w:r>
      <w:r w:rsidR="0004372C" w:rsidRPr="00B33712">
        <w:rPr>
          <w:rFonts w:ascii="Times New Roman" w:eastAsia="Times New Roman" w:hAnsi="Times New Roman" w:cs="Times New Roman"/>
          <w:sz w:val="32"/>
          <w:szCs w:val="32"/>
        </w:rPr>
        <w:t xml:space="preserve"> Возрастных ограничений нет.</w:t>
      </w:r>
    </w:p>
    <w:p w:rsidR="00CA106A" w:rsidRPr="00B33712" w:rsidRDefault="005D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>Диктант позволит оценить уровень этнографической грамотности населения, их знания о народах, проживающих в России</w:t>
      </w:r>
      <w:r w:rsidR="0004372C" w:rsidRPr="00B33712">
        <w:rPr>
          <w:rFonts w:ascii="Times New Roman" w:eastAsia="Times New Roman" w:hAnsi="Times New Roman" w:cs="Times New Roman"/>
          <w:sz w:val="32"/>
          <w:szCs w:val="32"/>
        </w:rPr>
        <w:t>.Он п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ривлечет внимание к этнографии как науке, занимающей важное место в гармонизации межэтнических отношений. </w:t>
      </w:r>
    </w:p>
    <w:p w:rsidR="00CA106A" w:rsidRPr="00B33712" w:rsidRDefault="005D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>Задания диктанта будут состоять из 30 вопросов</w:t>
      </w:r>
      <w:r w:rsidR="00890E9A" w:rsidRPr="00B33712">
        <w:rPr>
          <w:rFonts w:ascii="Times New Roman" w:eastAsia="Times New Roman" w:hAnsi="Times New Roman" w:cs="Times New Roman"/>
          <w:sz w:val="32"/>
          <w:szCs w:val="32"/>
        </w:rPr>
        <w:t xml:space="preserve">: 20 вопросов – общих для всех и 10 региональных, </w:t>
      </w:r>
      <w:r w:rsidR="009F5C6B" w:rsidRPr="00B33712">
        <w:rPr>
          <w:rFonts w:ascii="Times New Roman" w:eastAsia="Times New Roman" w:hAnsi="Times New Roman" w:cs="Times New Roman"/>
          <w:sz w:val="32"/>
          <w:szCs w:val="32"/>
        </w:rPr>
        <w:t>уникальных для каждого субъекта</w:t>
      </w:r>
      <w:r w:rsidR="00890E9A" w:rsidRPr="00B33712">
        <w:rPr>
          <w:rFonts w:ascii="Times New Roman" w:eastAsia="Times New Roman" w:hAnsi="Times New Roman" w:cs="Times New Roman"/>
          <w:sz w:val="32"/>
          <w:szCs w:val="32"/>
        </w:rPr>
        <w:t>.</w:t>
      </w:r>
      <w:r w:rsidR="002A5C68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На написание диктанта участникам даётся 45 минут. Максимальная сумма баллов за выполнение всех заданий – </w:t>
      </w:r>
      <w:r w:rsidR="00F74DF5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>100</w:t>
      </w:r>
      <w:r w:rsidR="002A5C68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</w:p>
    <w:p w:rsidR="00CA106A" w:rsidRPr="00B33712" w:rsidRDefault="005D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Для тех, кто по каким-либо причинам не сможет проверить свои знания на региональных площадках, на </w:t>
      </w:r>
      <w:r w:rsidR="002A4631" w:rsidRPr="00B33712">
        <w:rPr>
          <w:rFonts w:ascii="Times New Roman" w:eastAsia="Times New Roman" w:hAnsi="Times New Roman" w:cs="Times New Roman"/>
          <w:sz w:val="32"/>
          <w:szCs w:val="32"/>
        </w:rPr>
        <w:t xml:space="preserve">официальном 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>сайте Бол</w:t>
      </w:r>
      <w:r w:rsidR="00490482" w:rsidRPr="00B33712">
        <w:rPr>
          <w:rFonts w:ascii="Times New Roman" w:eastAsia="Times New Roman" w:hAnsi="Times New Roman" w:cs="Times New Roman"/>
          <w:sz w:val="32"/>
          <w:szCs w:val="32"/>
        </w:rPr>
        <w:t>ьшого этнографического диктанта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8">
        <w:r w:rsidRPr="00B33712"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</w:rPr>
          <w:t>www.miretno.ru</w:t>
        </w:r>
      </w:hyperlink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 будет организовано онлайн-тестирование</w:t>
      </w:r>
      <w:r w:rsidR="002A4631" w:rsidRPr="00B33712">
        <w:rPr>
          <w:rFonts w:ascii="Times New Roman" w:eastAsia="Times New Roman" w:hAnsi="Times New Roman" w:cs="Times New Roman"/>
          <w:sz w:val="32"/>
          <w:szCs w:val="32"/>
        </w:rPr>
        <w:t xml:space="preserve"> с 1 по 4 ноября 2019 года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3712" w:rsidRPr="00B33712" w:rsidRDefault="009F5C6B" w:rsidP="00490482">
      <w:pPr>
        <w:spacing w:after="0" w:line="240" w:lineRule="auto"/>
        <w:ind w:firstLine="708"/>
        <w:jc w:val="both"/>
        <w:rPr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>Правильные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 ответы на задания будут опубликованы на сайте </w:t>
      </w:r>
      <w:hyperlink r:id="rId9">
        <w:r w:rsidR="005D2F2A" w:rsidRPr="00B33712"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</w:rPr>
          <w:t>www.miretno.ru</w:t>
        </w:r>
      </w:hyperlink>
    </w:p>
    <w:p w:rsidR="00CA106A" w:rsidRPr="00B33712" w:rsidRDefault="009F5C6B" w:rsidP="00490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10 ноября 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>201</w:t>
      </w:r>
      <w:r w:rsidR="00E71079" w:rsidRPr="00B33712">
        <w:rPr>
          <w:rFonts w:ascii="Times New Roman" w:eastAsia="Times New Roman" w:hAnsi="Times New Roman" w:cs="Times New Roman"/>
          <w:sz w:val="32"/>
          <w:szCs w:val="32"/>
        </w:rPr>
        <w:t>9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, публикация индивидуальных результатов – </w:t>
      </w:r>
      <w:r w:rsidR="001F422A" w:rsidRPr="00B33712">
        <w:rPr>
          <w:rFonts w:ascii="Times New Roman" w:eastAsia="Times New Roman" w:hAnsi="Times New Roman" w:cs="Times New Roman"/>
          <w:sz w:val="32"/>
          <w:szCs w:val="32"/>
        </w:rPr>
        <w:t>12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 декабря 201</w:t>
      </w:r>
      <w:r w:rsidR="00E71079" w:rsidRPr="00B33712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="005D2F2A" w:rsidRPr="00B3371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A73411" w:rsidRPr="00B33712" w:rsidRDefault="00EF1864" w:rsidP="00D4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В прошлом году Диктант написали </w:t>
      </w:r>
      <w:r w:rsidR="00E71079" w:rsidRPr="00B33712">
        <w:rPr>
          <w:rFonts w:ascii="Times New Roman" w:eastAsia="Times New Roman" w:hAnsi="Times New Roman" w:cs="Times New Roman"/>
          <w:sz w:val="32"/>
          <w:szCs w:val="32"/>
        </w:rPr>
        <w:t>39</w:t>
      </w:r>
      <w:r w:rsidR="002A4631" w:rsidRPr="00B33712">
        <w:rPr>
          <w:rFonts w:ascii="Times New Roman" w:eastAsia="Times New Roman" w:hAnsi="Times New Roman" w:cs="Times New Roman"/>
          <w:sz w:val="32"/>
          <w:szCs w:val="32"/>
        </w:rPr>
        <w:t>2</w:t>
      </w:r>
      <w:r w:rsidR="00E71079" w:rsidRPr="00B33712">
        <w:rPr>
          <w:rFonts w:ascii="Times New Roman" w:eastAsia="Times New Roman" w:hAnsi="Times New Roman" w:cs="Times New Roman"/>
          <w:sz w:val="32"/>
          <w:szCs w:val="32"/>
        </w:rPr>
        <w:t xml:space="preserve"> тыс. человек на 45</w:t>
      </w:r>
      <w:r w:rsidR="002A4631" w:rsidRPr="00B33712">
        <w:rPr>
          <w:rFonts w:ascii="Times New Roman" w:eastAsia="Times New Roman" w:hAnsi="Times New Roman" w:cs="Times New Roman"/>
          <w:sz w:val="32"/>
          <w:szCs w:val="32"/>
        </w:rPr>
        <w:t>67</w:t>
      </w:r>
      <w:r w:rsidR="00E71079" w:rsidRPr="00B33712">
        <w:rPr>
          <w:rFonts w:ascii="Times New Roman" w:eastAsia="Times New Roman" w:hAnsi="Times New Roman" w:cs="Times New Roman"/>
          <w:sz w:val="32"/>
          <w:szCs w:val="32"/>
        </w:rPr>
        <w:t xml:space="preserve"> площадках в России </w:t>
      </w:r>
      <w:r w:rsidR="00972D87" w:rsidRPr="00B33712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972D87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за рубежом. </w:t>
      </w:r>
      <w:r w:rsidR="00D42CC1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В </w:t>
      </w:r>
      <w:r w:rsidR="00D018B9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Смоленской области </w:t>
      </w:r>
      <w:r w:rsidR="00D42CC1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акцию поддержали порядка </w:t>
      </w:r>
      <w:r w:rsidR="00D018B9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>1100</w:t>
      </w:r>
      <w:r w:rsidR="00D42CC1" w:rsidRPr="00B3371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участников. </w:t>
      </w:r>
    </w:p>
    <w:p w:rsidR="002A4631" w:rsidRPr="00B33712" w:rsidRDefault="002A4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bCs/>
          <w:sz w:val="32"/>
          <w:szCs w:val="32"/>
        </w:rPr>
        <w:t xml:space="preserve"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 Партнером Диктанта выступает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(Россотрудничество). </w:t>
      </w:r>
    </w:p>
    <w:p w:rsidR="002A4631" w:rsidRPr="00B33712" w:rsidRDefault="002A4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A106A" w:rsidRPr="00B33712" w:rsidRDefault="005D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Подробную информацию о </w:t>
      </w:r>
      <w:r w:rsidR="002A4631" w:rsidRPr="00B33712">
        <w:rPr>
          <w:rFonts w:ascii="Times New Roman" w:eastAsia="Times New Roman" w:hAnsi="Times New Roman" w:cs="Times New Roman"/>
          <w:b/>
          <w:sz w:val="32"/>
          <w:szCs w:val="32"/>
        </w:rPr>
        <w:t>Международной просветительской</w:t>
      </w:r>
      <w:r w:rsidRPr="00B33712">
        <w:rPr>
          <w:rFonts w:ascii="Times New Roman" w:eastAsia="Times New Roman" w:hAnsi="Times New Roman" w:cs="Times New Roman"/>
          <w:b/>
          <w:sz w:val="32"/>
          <w:szCs w:val="32"/>
        </w:rPr>
        <w:t xml:space="preserve"> акции «Большой этнографический диктант» можно узнать на сайте</w:t>
      </w:r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hyperlink r:id="rId10">
        <w:r w:rsidRPr="00B33712"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</w:rPr>
          <w:t>www.miretno.ru</w:t>
        </w:r>
      </w:hyperlink>
      <w:r w:rsidR="00740BC1" w:rsidRPr="00B33712">
        <w:rPr>
          <w:rFonts w:ascii="Times New Roman" w:hAnsi="Times New Roman" w:cs="Times New Roman"/>
          <w:sz w:val="32"/>
          <w:szCs w:val="32"/>
        </w:rPr>
        <w:fldChar w:fldCharType="begin"/>
      </w:r>
      <w:r w:rsidRPr="00B33712">
        <w:rPr>
          <w:rFonts w:ascii="Times New Roman" w:hAnsi="Times New Roman" w:cs="Times New Roman"/>
          <w:sz w:val="32"/>
          <w:szCs w:val="32"/>
        </w:rPr>
        <w:instrText xml:space="preserve"> HYPERLINK "http://www.miretno.tu" </w:instrText>
      </w:r>
      <w:r w:rsidR="00740BC1" w:rsidRPr="00B33712">
        <w:rPr>
          <w:rFonts w:ascii="Times New Roman" w:hAnsi="Times New Roman" w:cs="Times New Roman"/>
          <w:sz w:val="32"/>
          <w:szCs w:val="32"/>
        </w:rPr>
        <w:fldChar w:fldCharType="separate"/>
      </w:r>
    </w:p>
    <w:p w:rsidR="00CA106A" w:rsidRPr="00B33712" w:rsidRDefault="00740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hAnsi="Times New Roman" w:cs="Times New Roman"/>
          <w:sz w:val="32"/>
          <w:szCs w:val="32"/>
        </w:rPr>
        <w:fldChar w:fldCharType="end"/>
      </w:r>
      <w:r w:rsidR="005D2F2A" w:rsidRPr="00B33712">
        <w:rPr>
          <w:rFonts w:ascii="Times New Roman" w:eastAsia="Times New Roman" w:hAnsi="Times New Roman" w:cs="Times New Roman"/>
          <w:b/>
          <w:sz w:val="32"/>
          <w:szCs w:val="32"/>
        </w:rPr>
        <w:t xml:space="preserve">Официальная группа </w:t>
      </w:r>
      <w:proofErr w:type="spellStart"/>
      <w:r w:rsidR="005D2F2A" w:rsidRPr="00B33712">
        <w:rPr>
          <w:rFonts w:ascii="Times New Roman" w:eastAsia="Times New Roman" w:hAnsi="Times New Roman" w:cs="Times New Roman"/>
          <w:b/>
          <w:sz w:val="32"/>
          <w:szCs w:val="32"/>
        </w:rPr>
        <w:t>ВКонтакте:</w:t>
      </w:r>
      <w:hyperlink r:id="rId11">
        <w:r w:rsidR="005D2F2A" w:rsidRPr="00B33712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https</w:t>
        </w:r>
        <w:proofErr w:type="spellEnd"/>
        <w:r w:rsidR="005D2F2A" w:rsidRPr="00B33712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://vk.com/miretno</w:t>
        </w:r>
      </w:hyperlink>
    </w:p>
    <w:p w:rsidR="00CA106A" w:rsidRPr="00B33712" w:rsidRDefault="00CA10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E1CA8" w:rsidRPr="00B33712" w:rsidRDefault="009E1CA8" w:rsidP="009E1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3712">
        <w:rPr>
          <w:rFonts w:ascii="Times New Roman" w:eastAsia="Times New Roman" w:hAnsi="Times New Roman" w:cs="Times New Roman"/>
          <w:sz w:val="32"/>
          <w:szCs w:val="32"/>
        </w:rPr>
        <w:t>Ознакомиться со всеми площадками в вашем населённом пункте можно на официальном сайте</w:t>
      </w:r>
      <w:hyperlink r:id="rId12">
        <w:r w:rsidR="002A4631" w:rsidRPr="00B33712">
          <w:rPr>
            <w:rFonts w:ascii="Times New Roman" w:eastAsia="Times New Roman" w:hAnsi="Times New Roman" w:cs="Times New Roman"/>
            <w:color w:val="0563C1"/>
            <w:sz w:val="32"/>
            <w:szCs w:val="32"/>
            <w:u w:val="single"/>
          </w:rPr>
          <w:t>www.miretno.ru</w:t>
        </w:r>
      </w:hyperlink>
      <w:r w:rsidRPr="00B3371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sectPr w:rsidR="009E1CA8" w:rsidRPr="00B33712" w:rsidSect="00B33712">
      <w:pgSz w:w="11906" w:h="16838"/>
      <w:pgMar w:top="284" w:right="284" w:bottom="284" w:left="28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CA106A"/>
    <w:rsid w:val="0004372C"/>
    <w:rsid w:val="000B0C16"/>
    <w:rsid w:val="000D1C02"/>
    <w:rsid w:val="001305A9"/>
    <w:rsid w:val="001904A0"/>
    <w:rsid w:val="001A2F91"/>
    <w:rsid w:val="001D58C8"/>
    <w:rsid w:val="001F422A"/>
    <w:rsid w:val="00216879"/>
    <w:rsid w:val="00220202"/>
    <w:rsid w:val="002A4631"/>
    <w:rsid w:val="002A5C68"/>
    <w:rsid w:val="003C400D"/>
    <w:rsid w:val="003D161D"/>
    <w:rsid w:val="00424808"/>
    <w:rsid w:val="00490482"/>
    <w:rsid w:val="00502812"/>
    <w:rsid w:val="005D2F2A"/>
    <w:rsid w:val="00610C02"/>
    <w:rsid w:val="0061643D"/>
    <w:rsid w:val="006702D3"/>
    <w:rsid w:val="006C4674"/>
    <w:rsid w:val="00710047"/>
    <w:rsid w:val="00730A04"/>
    <w:rsid w:val="007374F3"/>
    <w:rsid w:val="00740BC1"/>
    <w:rsid w:val="007C1155"/>
    <w:rsid w:val="0080679D"/>
    <w:rsid w:val="00890E9A"/>
    <w:rsid w:val="00892A18"/>
    <w:rsid w:val="0092045E"/>
    <w:rsid w:val="00972D87"/>
    <w:rsid w:val="009D3084"/>
    <w:rsid w:val="009D55C9"/>
    <w:rsid w:val="009D7927"/>
    <w:rsid w:val="009E1CA8"/>
    <w:rsid w:val="009F5C6B"/>
    <w:rsid w:val="00A5009C"/>
    <w:rsid w:val="00A57B26"/>
    <w:rsid w:val="00A73411"/>
    <w:rsid w:val="00AE15AD"/>
    <w:rsid w:val="00B116B9"/>
    <w:rsid w:val="00B13004"/>
    <w:rsid w:val="00B33712"/>
    <w:rsid w:val="00B34DFC"/>
    <w:rsid w:val="00C430E4"/>
    <w:rsid w:val="00CA106A"/>
    <w:rsid w:val="00CC2101"/>
    <w:rsid w:val="00D018B9"/>
    <w:rsid w:val="00D31122"/>
    <w:rsid w:val="00D42CC1"/>
    <w:rsid w:val="00D46E69"/>
    <w:rsid w:val="00D774BF"/>
    <w:rsid w:val="00DB5E5D"/>
    <w:rsid w:val="00E71079"/>
    <w:rsid w:val="00EF1864"/>
    <w:rsid w:val="00F37D34"/>
    <w:rsid w:val="00F4568E"/>
    <w:rsid w:val="00F74DF5"/>
    <w:rsid w:val="00F76085"/>
    <w:rsid w:val="00FF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C02"/>
  </w:style>
  <w:style w:type="paragraph" w:styleId="1">
    <w:name w:val="heading 1"/>
    <w:basedOn w:val="a"/>
    <w:next w:val="a"/>
    <w:rsid w:val="00610C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10C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10C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10C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0C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10C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C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10C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10C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0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B9"/>
    <w:rPr>
      <w:rFonts w:ascii="Tahoma" w:hAnsi="Tahoma" w:cs="Tahoma"/>
      <w:sz w:val="16"/>
      <w:szCs w:val="16"/>
    </w:rPr>
  </w:style>
  <w:style w:type="paragraph" w:customStyle="1" w:styleId="newsdate">
    <w:name w:val="news__date"/>
    <w:basedOn w:val="a"/>
    <w:rsid w:val="00B33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33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B337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C02"/>
  </w:style>
  <w:style w:type="paragraph" w:styleId="1">
    <w:name w:val="heading 1"/>
    <w:basedOn w:val="a"/>
    <w:next w:val="a"/>
    <w:rsid w:val="00610C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10C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10C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10C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0C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10C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C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10C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10C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0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B9"/>
    <w:rPr>
      <w:rFonts w:ascii="Tahoma" w:hAnsi="Tahoma" w:cs="Tahoma"/>
      <w:sz w:val="16"/>
      <w:szCs w:val="16"/>
    </w:rPr>
  </w:style>
  <w:style w:type="paragraph" w:customStyle="1" w:styleId="newsdate">
    <w:name w:val="news__date"/>
    <w:basedOn w:val="a"/>
    <w:rsid w:val="00B33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33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B33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iret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etno.ru/" TargetMode="External"/><Relationship Id="rId11" Type="http://schemas.openxmlformats.org/officeDocument/2006/relationships/hyperlink" Target="https://vk.com/miretno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miretno.tu" TargetMode="External"/><Relationship Id="rId4" Type="http://schemas.openxmlformats.org/officeDocument/2006/relationships/hyperlink" Target="http://ershichi.library67.ru/files/277/43d1ba30c2b42122c5c2416ba.jpg" TargetMode="External"/><Relationship Id="rId9" Type="http://schemas.openxmlformats.org/officeDocument/2006/relationships/hyperlink" Target="http://www.miretno.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dcterms:created xsi:type="dcterms:W3CDTF">2019-10-30T10:59:00Z</dcterms:created>
  <dcterms:modified xsi:type="dcterms:W3CDTF">2019-10-30T11:34:00Z</dcterms:modified>
</cp:coreProperties>
</file>