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180B" w:rsidRPr="0085356A" w:rsidRDefault="00EA180B" w:rsidP="002E150D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bookmarkStart w:id="0" w:name="_GoBack"/>
      <w:bookmarkEnd w:id="0"/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ПОЛОЖЕНИЕ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о проведении гражданско-патриотической акции «#</w:t>
      </w:r>
      <w:proofErr w:type="spellStart"/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ЭтоНашаПобеда</w:t>
      </w:r>
      <w:proofErr w:type="spellEnd"/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»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​</w:t>
      </w:r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1. ОБЩИЕ ПОЛОЖЕНИЯ</w:t>
      </w:r>
    </w:p>
    <w:p w:rsidR="002E150D" w:rsidRPr="0085356A" w:rsidRDefault="002E150D" w:rsidP="002E150D">
      <w:pPr>
        <w:tabs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 1.1. Гражданско-патриотическая акция «#</w:t>
      </w:r>
      <w:proofErr w:type="spellStart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ЭтоНашаПобеда</w:t>
      </w:r>
      <w:proofErr w:type="spellEnd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» (далее – Акция) организована Главным управлением Смоленской области по делам молодёжи и гражданско-патриотическому воспитанию совместно с региональным отделением Всероссийского общественного движения «Волонтёры Победы».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1.2. День Победы  -  это праздник вне времени, вне общественного и политического строя, праздник, объединяющий граждан России, всех поколений и разных взглядов, религий, политических приоритетов и мировоззрений. Акция проходит в нашей стране и за рубежом в четвертый раз, и с каждым годом становится все более масштабной, вовлекает в свои ряды все больше наших соотечественников и жителей Европы, которым не безразличны судьбы нашего мира.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Ежегодно участники акции #</w:t>
      </w:r>
      <w:proofErr w:type="spellStart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ЭтоНашаПобеда</w:t>
      </w:r>
      <w:proofErr w:type="spellEnd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, отделение Дороги Победы мотоклуба #</w:t>
      </w:r>
      <w:proofErr w:type="spellStart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НочныеВолки</w:t>
      </w:r>
      <w:proofErr w:type="spellEnd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- российские и европейские мотоциклисты, провозят флаги международной акции на трех языках – русском, немецком и английском - через страны Восточной и Западной Европы и неизменно встречают светлый день 9 Мая в </w:t>
      </w:r>
      <w:proofErr w:type="spellStart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Трептов</w:t>
      </w:r>
      <w:proofErr w:type="spellEnd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-парке Берлина троекратным русским «УРА!».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 2017 году успешно проведен беспрецедентный </w:t>
      </w:r>
      <w:proofErr w:type="spellStart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автомотомарш</w:t>
      </w:r>
      <w:proofErr w:type="spellEnd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«Дороги Победы на Севастополь 2017», который стартовал 11 августа 2017 года в центре Смоленска у Вечного Огня в Сквере Памяти героев и прошел по маршруту Смоленск - Москва – Елец – Воронеж – Луганск – Донецк – Ростов-на-Дону – Краснодар – Севастополь.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Акция «#</w:t>
      </w:r>
      <w:proofErr w:type="spellStart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ЭтоНашаПобеда</w:t>
      </w:r>
      <w:proofErr w:type="spellEnd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» – это пример консолидации общества, демонстрация единения граждан и силы Отечества. Акция - это наш ответ попыткам переписать историю нашей страны и мира, исказить сведения и факты и использовать исторические спекуляции в геополитических играх.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1.3. Настоящее Положение определяет цели и задачи, категории участников, порядок проведения Акции.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1.4. В акции используются 3 </w:t>
      </w:r>
      <w:proofErr w:type="gramStart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официальных</w:t>
      </w:r>
      <w:proofErr w:type="gramEnd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spellStart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хэштега</w:t>
      </w:r>
      <w:proofErr w:type="spellEnd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: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#</w:t>
      </w:r>
      <w:proofErr w:type="spellStart"/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ЭтоНашаПобеда</w:t>
      </w:r>
      <w:proofErr w:type="spellEnd"/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#</w:t>
      </w:r>
      <w:proofErr w:type="spellStart"/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ВместеМыСила</w:t>
      </w:r>
      <w:proofErr w:type="spellEnd"/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#</w:t>
      </w:r>
      <w:proofErr w:type="spellStart"/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МыПатриотыРоссии</w:t>
      </w:r>
      <w:proofErr w:type="spellEnd"/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Использование социальных сетей и патриотических </w:t>
      </w:r>
      <w:proofErr w:type="spellStart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хэштегов</w:t>
      </w:r>
      <w:proofErr w:type="spellEnd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позволит максимально широко распространить информацию об Акции, привлечь большее количество участников, в том числе из других регионов  Российской Федерации и зарубежных стран.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1.5. Проведение Акции предполагает выведение в </w:t>
      </w:r>
      <w:proofErr w:type="gramStart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ТОП-рейтинги</w:t>
      </w:r>
      <w:proofErr w:type="gramEnd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различных социальных сетей официальных </w:t>
      </w:r>
      <w:proofErr w:type="spellStart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хэштегов</w:t>
      </w:r>
      <w:proofErr w:type="spellEnd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Акции.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1.6. Акция носит некоммерческий и неполитический характер.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2. ЦЕЛИ И ЗАДАЧИ АКЦИИ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 2.1. Целью Акции является консолидация граждан Российской Федерации в праздновании Дня Победы путем формирования в социальных сетях сообщества </w:t>
      </w: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патриотических настроений его участников, уважительного отношения к своей Родине и ее истории.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2.2. Задачи Акции: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- сохранение у граждан Российской Федерации памяти о мужестве и героизме, проявленном советским народом в годы Великой Отечественной войны;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- привлечение внимания граждан Российской Федерации, особенно молодежи,  к историческому значению празднования Дня Победы;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- побуждение участников акции к более активному освещению своих патриотических идей, мыслей и действий в социальных сетях;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- формирование чувства личной ответственности за сохранение исторической памяти народа во имя будущих поколений.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- стимулирование общественных объединений и государственных организаций к более активным действиям по вовлечению граждан, в том числе подростков и молодежи в общественно-полезную деятельность и  в празднование Дня Победы.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3. ОРГАНИЗАТОРЫ АКЦИИ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 3.1. Общее руководство по организации и проведению Акции в Смоленской области осуществляет Главное управление Смоленской области по делам молодёжи и гражданско-патриотическому воспитанию и региональное отделение Всероссийского общественного движения "Волонтёры Победы".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4. УЧАСТНИКИ АКЦИИ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 4.1. Участниками Акции являются граждане Российской Федерации, изъявившие желание принять участие в Акции.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4.2. </w:t>
      </w:r>
      <w:proofErr w:type="gramStart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Проведение акции предполагает активное участие в ней органов государственной власти и органов местного самоуправления, государственных и муниципальных учреждений образования, культуры, молодежной политики, социальной защиты, физической культуры и спорта, общественных объединений и организаций, политических партий, общественных деятелей, политиков, религиозных деятелей всех конфессий, представителей бизнеса и предпринимательства, спортсменов, артистов, музыкантов, журналистов, молодежных лидеров и др.</w:t>
      </w:r>
      <w:proofErr w:type="gramEnd"/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5. СРОКИ И ПОРЯДОК ПРОВЕДЕНИЯ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 5.1. Акция проводится на протяжении всего календарного года.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9 апреля 2018 года - официальный старт акции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с 9 апреля 2018 года - размещение в социальных сетях фотографий и материалов с </w:t>
      </w:r>
      <w:proofErr w:type="gramStart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официальными</w:t>
      </w:r>
      <w:proofErr w:type="gramEnd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spellStart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хэштегами</w:t>
      </w:r>
      <w:proofErr w:type="spellEnd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акции: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май - сентябрь 2018 года -  подведение первых итогов Акции, награждение самых активных и креативных участников Акции, организация выставочной экспозиции.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5.2. Выставочная экспозиция организуется не позднее чем через 5 месяцев после начала размещения материалов в социальных сетях. О времени и месте сообщается дополнительно.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5.3. Чтобы стать участником акции необходимо зайти на сайт </w:t>
      </w:r>
      <w:proofErr w:type="spellStart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ЭтоНашаПобеда</w:t>
      </w:r>
      <w:proofErr w:type="gramStart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.р</w:t>
      </w:r>
      <w:proofErr w:type="gramEnd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ф</w:t>
      </w:r>
      <w:proofErr w:type="spellEnd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распечатать любой вариант листа с официальными </w:t>
      </w:r>
      <w:proofErr w:type="spellStart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хэштэгами</w:t>
      </w:r>
      <w:proofErr w:type="spellEnd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акции 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#</w:t>
      </w:r>
      <w:proofErr w:type="spellStart"/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ЭтоНашаПобеда</w:t>
      </w:r>
      <w:proofErr w:type="spellEnd"/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#</w:t>
      </w:r>
      <w:proofErr w:type="spellStart"/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ВместеМыСила</w:t>
      </w:r>
      <w:proofErr w:type="spellEnd"/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#</w:t>
      </w:r>
      <w:proofErr w:type="spellStart"/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МыПатриотыРоссии</w:t>
      </w:r>
      <w:proofErr w:type="spellEnd"/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и сфотографироваться с ним на мобильный телефон, фотоаппарат или видеокамеру.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Другие варианты участия в Акции — создать свой видеоролик с любимыми стихами о Великой Отечественной войне или о Родине, с патриотической песней или танцем, с устным рассказом о ваших родных и близких, принимавших участие в Великой Отечественной войне или просто о любом ветеране войны.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Нарисовать рисунок, написать стихотворение, рассказ, очерк или эссе на патриотические темы.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Придумать какую-либо иную форму  участия в Акции: </w:t>
      </w:r>
      <w:proofErr w:type="spellStart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квесты</w:t>
      </w:r>
      <w:proofErr w:type="spellEnd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</w:t>
      </w:r>
      <w:proofErr w:type="spellStart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флешмобы</w:t>
      </w:r>
      <w:proofErr w:type="spellEnd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, викторины, концерты, фестивали.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После этого необходимо </w:t>
      </w:r>
      <w:proofErr w:type="gramStart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разместить фотографию</w:t>
      </w:r>
      <w:proofErr w:type="gramEnd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, видеоролик, рисунок или написанный материал  на собственную страницу в социальной сети («</w:t>
      </w:r>
      <w:proofErr w:type="spellStart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Instagram</w:t>
      </w:r>
      <w:proofErr w:type="spellEnd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», «</w:t>
      </w:r>
      <w:proofErr w:type="spellStart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Вконтакте</w:t>
      </w:r>
      <w:proofErr w:type="spellEnd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», «</w:t>
      </w:r>
      <w:proofErr w:type="spellStart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Фейсбук</w:t>
      </w:r>
      <w:proofErr w:type="spellEnd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», «Одноклассники», «</w:t>
      </w:r>
      <w:proofErr w:type="spellStart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Twitter</w:t>
      </w:r>
      <w:proofErr w:type="spellEnd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») или на свой персональный сайт и прислать ссылку на размещенный вами материал на официальный адрес электронной почты Акции - </w:t>
      </w:r>
      <w:r w:rsidRPr="0085356A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nashapobeda9may@yandex.ru.</w:t>
      </w: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 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Использование в подписи одновременно 3-х </w:t>
      </w:r>
      <w:proofErr w:type="spellStart"/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хэштегов</w:t>
      </w:r>
      <w:proofErr w:type="spellEnd"/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обязательно!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5.4. Обязательным условием участия в Акции является передача эстафеты Акции 2-м своим родным, друзьям, коллегам и т.д.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5.5. Требования к размещаемым фотографиям, видеоматериалам и иным формам участия в Акции: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- должны носить патриотическую направленность и отражать общий смысл Акции «#</w:t>
      </w:r>
      <w:proofErr w:type="spellStart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ЭтоНашаПобеда</w:t>
      </w:r>
      <w:proofErr w:type="spellEnd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» или быть сюжетно связаны с празднованием Дня Победы;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- по возможности раскрывать тему героизма наших соотечественников в годы Великой Отечественной войны;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- отражать отношение участников Акции к памяти военных лет.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5.6. В рамках Акции не допускается размещение фотографий и иных материалов: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- </w:t>
      </w:r>
      <w:proofErr w:type="gramStart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содержащих</w:t>
      </w:r>
      <w:proofErr w:type="gramEnd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непристойные или оскорбительные образы, противоречащие нравственным и моральным нормам;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- </w:t>
      </w:r>
      <w:proofErr w:type="gramStart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содержащих</w:t>
      </w:r>
      <w:proofErr w:type="gramEnd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элементы агитации;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- в </w:t>
      </w:r>
      <w:proofErr w:type="gramStart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которых</w:t>
      </w:r>
      <w:proofErr w:type="gramEnd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можно распознать элементы насилия, расовой или религиозной нетерпимости;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- рекламирующих распитие алкогольной продукции, курение, прием наркотических веществ, а также рекламирующие иные товары.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5.7. Участие в Акции означает согласие автора на дальнейшую возможную публикацию фотографии на безгонорарной основе с правом некоммерческого использования, для показа на территории Российской Федерации.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6. КОНТАКТНАЯ ИНФОРМАЦИЯ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Главное управление Смоленской области по делам молодежи и гражданско-патриотическому воспитанию</w:t>
      </w: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Телефоны:  8 (4812) 61-08-52, 20-57-05, 29-12-97 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E–</w:t>
      </w:r>
      <w:proofErr w:type="spellStart"/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mail</w:t>
      </w:r>
      <w:proofErr w:type="spellEnd"/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:</w:t>
      </w:r>
      <w:r w:rsidRPr="0085356A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 </w:t>
      </w:r>
      <w:hyperlink r:id="rId7" w:history="1">
        <w:r w:rsidRPr="0085356A">
          <w:rPr>
            <w:rFonts w:ascii="Times New Roman" w:eastAsia="Times New Roman" w:hAnsi="Times New Roman" w:cs="Times New Roman"/>
            <w:color w:val="0000FF"/>
            <w:sz w:val="27"/>
            <w:szCs w:val="27"/>
            <w:u w:val="single"/>
            <w:lang w:eastAsia="ru-RU"/>
          </w:rPr>
          <w:t>patriot@admin-smolensk.ru</w:t>
        </w:r>
      </w:hyperlink>
      <w:r w:rsidRPr="0085356A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br/>
      </w:r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Почтовый адрес:</w:t>
      </w:r>
      <w:r w:rsidRPr="0085356A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 </w:t>
      </w: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214019, г. Смоленск, ул. </w:t>
      </w:r>
      <w:proofErr w:type="spellStart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Тенишевой</w:t>
      </w:r>
      <w:proofErr w:type="spellEnd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д. 33, </w:t>
      </w:r>
      <w:proofErr w:type="spellStart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каб</w:t>
      </w:r>
      <w:proofErr w:type="spellEnd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. 600, 611, 612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 </w:t>
      </w:r>
    </w:p>
    <w:p w:rsidR="002904B6" w:rsidRPr="0085356A" w:rsidRDefault="002904B6">
      <w:pPr>
        <w:rPr>
          <w:sz w:val="27"/>
          <w:szCs w:val="27"/>
        </w:rPr>
        <w:sectPr w:rsidR="002904B6" w:rsidRPr="0085356A" w:rsidSect="00551A3A">
          <w:footerReference w:type="default" r:id="rId8"/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551A3A" w:rsidRPr="0085356A" w:rsidRDefault="002904B6">
      <w:pPr>
        <w:rPr>
          <w:sz w:val="27"/>
          <w:szCs w:val="27"/>
        </w:rPr>
      </w:pPr>
      <w:r w:rsidRPr="0085356A">
        <w:rPr>
          <w:noProof/>
          <w:sz w:val="27"/>
          <w:szCs w:val="27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443F84E" wp14:editId="6E99C1DE">
            <wp:simplePos x="0" y="0"/>
            <wp:positionH relativeFrom="column">
              <wp:posOffset>-562610</wp:posOffset>
            </wp:positionH>
            <wp:positionV relativeFrom="paragraph">
              <wp:posOffset>-387350</wp:posOffset>
            </wp:positionV>
            <wp:extent cx="10677525" cy="7574915"/>
            <wp:effectExtent l="0" t="0" r="9525" b="6985"/>
            <wp:wrapSquare wrapText="bothSides"/>
            <wp:docPr id="2" name="Рисунок 2" descr="dec7bd_f93769a2dc46469080f1b2fb79e4e144-m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c7bd_f93769a2dc46469080f1b2fb79e4e144-mv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57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51A3A" w:rsidRPr="0085356A" w:rsidSect="002904B6">
      <w:pgSz w:w="16838" w:h="11906" w:orient="landscape"/>
      <w:pgMar w:top="850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64DD" w:rsidRDefault="008864DD" w:rsidP="00EA180B">
      <w:pPr>
        <w:spacing w:after="0" w:line="240" w:lineRule="auto"/>
      </w:pPr>
      <w:r>
        <w:separator/>
      </w:r>
    </w:p>
  </w:endnote>
  <w:endnote w:type="continuationSeparator" w:id="0">
    <w:p w:rsidR="008864DD" w:rsidRDefault="008864DD" w:rsidP="00EA18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6542148"/>
      <w:docPartObj>
        <w:docPartGallery w:val="Page Numbers (Bottom of Page)"/>
        <w:docPartUnique/>
      </w:docPartObj>
    </w:sdtPr>
    <w:sdtEndPr/>
    <w:sdtContent>
      <w:p w:rsidR="00EA180B" w:rsidRDefault="00EA180B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305A">
          <w:rPr>
            <w:noProof/>
          </w:rPr>
          <w:t>1</w:t>
        </w:r>
        <w:r>
          <w:fldChar w:fldCharType="end"/>
        </w:r>
      </w:p>
    </w:sdtContent>
  </w:sdt>
  <w:p w:rsidR="00EA180B" w:rsidRDefault="00EA180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64DD" w:rsidRDefault="008864DD" w:rsidP="00EA180B">
      <w:pPr>
        <w:spacing w:after="0" w:line="240" w:lineRule="auto"/>
      </w:pPr>
      <w:r>
        <w:separator/>
      </w:r>
    </w:p>
  </w:footnote>
  <w:footnote w:type="continuationSeparator" w:id="0">
    <w:p w:rsidR="008864DD" w:rsidRDefault="008864DD" w:rsidP="00EA18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0924"/>
    <w:rsid w:val="00194B90"/>
    <w:rsid w:val="002904B6"/>
    <w:rsid w:val="002B0924"/>
    <w:rsid w:val="002E150D"/>
    <w:rsid w:val="00551A3A"/>
    <w:rsid w:val="007166FF"/>
    <w:rsid w:val="0085356A"/>
    <w:rsid w:val="008864DD"/>
    <w:rsid w:val="00A70CA3"/>
    <w:rsid w:val="00D61C22"/>
    <w:rsid w:val="00DA305A"/>
    <w:rsid w:val="00EA1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18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A180B"/>
  </w:style>
  <w:style w:type="paragraph" w:styleId="a5">
    <w:name w:val="footer"/>
    <w:basedOn w:val="a"/>
    <w:link w:val="a6"/>
    <w:uiPriority w:val="99"/>
    <w:unhideWhenUsed/>
    <w:rsid w:val="00EA18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A180B"/>
  </w:style>
  <w:style w:type="paragraph" w:styleId="a7">
    <w:name w:val="Balloon Text"/>
    <w:basedOn w:val="a"/>
    <w:link w:val="a8"/>
    <w:uiPriority w:val="99"/>
    <w:semiHidden/>
    <w:unhideWhenUsed/>
    <w:rsid w:val="00290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904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18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A180B"/>
  </w:style>
  <w:style w:type="paragraph" w:styleId="a5">
    <w:name w:val="footer"/>
    <w:basedOn w:val="a"/>
    <w:link w:val="a6"/>
    <w:uiPriority w:val="99"/>
    <w:unhideWhenUsed/>
    <w:rsid w:val="00EA18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A180B"/>
  </w:style>
  <w:style w:type="paragraph" w:styleId="a7">
    <w:name w:val="Balloon Text"/>
    <w:basedOn w:val="a"/>
    <w:link w:val="a8"/>
    <w:uiPriority w:val="99"/>
    <w:semiHidden/>
    <w:unhideWhenUsed/>
    <w:rsid w:val="00290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904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patriot@admin-smolensk.ru?subject=%D0%9F%D0%B8%D1%81%D1%8C%D0%BC%D0%BE%20%D1%81%20%D1%81%D0%B0%D0%B9%D1%82%D0%B0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1129</Words>
  <Characters>6437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Копыл Анна Дмитриевна</dc:creator>
  <cp:keywords/>
  <dc:description/>
  <cp:lastModifiedBy>Копыл Анна Дмитриевна</cp:lastModifiedBy>
  <cp:revision>5</cp:revision>
  <dcterms:created xsi:type="dcterms:W3CDTF">2018-04-04T13:17:00Z</dcterms:created>
  <dcterms:modified xsi:type="dcterms:W3CDTF">2018-04-05T06:34:00Z</dcterms:modified>
</cp:coreProperties>
</file>