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89" w:rsidRDefault="007C2F89">
      <w:pPr>
        <w:pStyle w:val="ConsPlusNormal"/>
        <w:outlineLvl w:val="0"/>
      </w:pPr>
    </w:p>
    <w:p w:rsidR="007C2F89" w:rsidRDefault="007C2F89">
      <w:pPr>
        <w:pStyle w:val="ConsPlusTitle"/>
        <w:jc w:val="center"/>
        <w:outlineLvl w:val="0"/>
      </w:pPr>
      <w:r>
        <w:t>АДМИНИСТРАЦИЯ СМОЛЕНСКОЙ ОБЛАСТИ</w:t>
      </w:r>
    </w:p>
    <w:p w:rsidR="007C2F89" w:rsidRDefault="007C2F89">
      <w:pPr>
        <w:pStyle w:val="ConsPlusTitle"/>
        <w:jc w:val="center"/>
      </w:pPr>
    </w:p>
    <w:p w:rsidR="007C2F89" w:rsidRDefault="007C2F89">
      <w:pPr>
        <w:pStyle w:val="ConsPlusTitle"/>
        <w:jc w:val="center"/>
      </w:pPr>
      <w:r>
        <w:t>ПОСТАНОВЛЕНИЕ</w:t>
      </w:r>
    </w:p>
    <w:p w:rsidR="007C2F89" w:rsidRDefault="007C2F89">
      <w:pPr>
        <w:pStyle w:val="ConsPlusTitle"/>
        <w:jc w:val="center"/>
      </w:pPr>
      <w:r>
        <w:t>от 4 августа 2017 г. N 504</w:t>
      </w:r>
    </w:p>
    <w:p w:rsidR="007C2F89" w:rsidRDefault="007C2F89">
      <w:pPr>
        <w:pStyle w:val="ConsPlusTitle"/>
        <w:jc w:val="center"/>
      </w:pPr>
    </w:p>
    <w:p w:rsidR="007C2F89" w:rsidRDefault="007C2F89">
      <w:pPr>
        <w:pStyle w:val="ConsPlusTitle"/>
        <w:jc w:val="center"/>
      </w:pPr>
      <w:r>
        <w:t>ОБ УТВЕРЖДЕНИИ ПОЛОЖЕНИЯ О ЦЕЛЯХ И УСЛОВИЯХ ПРЕДОСТАВЛЕНИЯ</w:t>
      </w:r>
    </w:p>
    <w:p w:rsidR="007C2F89" w:rsidRDefault="007C2F89">
      <w:pPr>
        <w:pStyle w:val="ConsPlusTitle"/>
        <w:jc w:val="center"/>
      </w:pPr>
      <w:r>
        <w:t>И РАСХОДОВАНИЯ СУБСИДИЙ ДЛЯ СОФИНАНСИРОВАНИЯ РАСХОДОВ</w:t>
      </w:r>
    </w:p>
    <w:p w:rsidR="007C2F89" w:rsidRDefault="007C2F89">
      <w:pPr>
        <w:pStyle w:val="ConsPlusTitle"/>
        <w:jc w:val="center"/>
      </w:pPr>
      <w:r>
        <w:t>БЮДЖЕТОВ МУНИЦИПАЛЬНЫХ РАЙОНОВ СМОЛЕНСКОЙ ОБЛАСТИ, БЮДЖЕТОВ</w:t>
      </w:r>
    </w:p>
    <w:p w:rsidR="007C2F89" w:rsidRDefault="007C2F89">
      <w:pPr>
        <w:pStyle w:val="ConsPlusTitle"/>
        <w:jc w:val="center"/>
      </w:pPr>
      <w:r>
        <w:t>ГОРОДСКИХ ОКРУГОВ СМОЛЕНСКОЙ ОБЛАСТИ НА СОЗДАНИЕ</w:t>
      </w:r>
    </w:p>
    <w:p w:rsidR="007C2F89" w:rsidRDefault="007C2F89">
      <w:pPr>
        <w:pStyle w:val="ConsPlusTitle"/>
        <w:jc w:val="center"/>
      </w:pPr>
      <w:r>
        <w:t>В ОБРАЗОВАТЕЛЬНЫХ ОРГАНИЗАЦИЯХ УСЛОВИЙ ДЛЯ ПОЛУЧЕНИЯ</w:t>
      </w:r>
    </w:p>
    <w:p w:rsidR="007C2F89" w:rsidRDefault="007C2F89">
      <w:pPr>
        <w:pStyle w:val="ConsPlusTitle"/>
        <w:jc w:val="center"/>
      </w:pPr>
      <w:r>
        <w:t>КАЧЕСТВЕННОГО ОБРАЗОВАНИЯ ДЕТЬМИ С РАССТРОЙСТВАМИ</w:t>
      </w:r>
    </w:p>
    <w:p w:rsidR="007C2F89" w:rsidRDefault="007C2F89">
      <w:pPr>
        <w:pStyle w:val="ConsPlusTitle"/>
        <w:jc w:val="center"/>
      </w:pPr>
      <w:r>
        <w:t>АУТИСТИЧЕСКОГО СПЕКТРА В РАМКАХ ОБЛАСТНОЙ ГОСУДАРСТВЕННОЙ</w:t>
      </w:r>
    </w:p>
    <w:p w:rsidR="007C2F89" w:rsidRDefault="007C2F89">
      <w:pPr>
        <w:pStyle w:val="ConsPlusTitle"/>
        <w:jc w:val="center"/>
      </w:pPr>
      <w:r>
        <w:t>ПРОГРАММЫ "СОЦИАЛЬНАЯ ПОДДЕРЖКА ГРАЖДАН, ПРОЖИВАЮЩИХ</w:t>
      </w:r>
    </w:p>
    <w:p w:rsidR="007C2F89" w:rsidRDefault="007C2F89">
      <w:pPr>
        <w:pStyle w:val="ConsPlusTitle"/>
        <w:jc w:val="center"/>
      </w:pPr>
      <w:r>
        <w:t>НА ТЕРРИТОРИИ СМОЛЕНСКОЙ ОБЛАСТИ" НА 2014 - 2020 ГОДЫ,</w:t>
      </w:r>
    </w:p>
    <w:p w:rsidR="007C2F89" w:rsidRDefault="007C2F89">
      <w:pPr>
        <w:pStyle w:val="ConsPlusTitle"/>
        <w:jc w:val="center"/>
      </w:pPr>
      <w:proofErr w:type="gramStart"/>
      <w:r>
        <w:t>КРИТЕРИЯХ</w:t>
      </w:r>
      <w:proofErr w:type="gramEnd"/>
      <w:r>
        <w:t xml:space="preserve"> ОТБОРА МУНИЦИПАЛЬНЫХ РАЙОНОВ СМОЛЕНСКОЙ ОБЛАСТИ</w:t>
      </w:r>
    </w:p>
    <w:p w:rsidR="007C2F89" w:rsidRDefault="007C2F89">
      <w:pPr>
        <w:pStyle w:val="ConsPlusTitle"/>
        <w:jc w:val="center"/>
      </w:pPr>
      <w:r>
        <w:t>И ГОРОДСКИХ ОКРУГОВ СМОЛЕНСКОЙ ОБЛАСТИ ДЛЯ ПРЕДОСТАВЛЕНИЯ</w:t>
      </w:r>
    </w:p>
    <w:p w:rsidR="007C2F89" w:rsidRDefault="007C2F89">
      <w:pPr>
        <w:pStyle w:val="ConsPlusTitle"/>
        <w:jc w:val="center"/>
      </w:pPr>
      <w:r>
        <w:t>УКАЗАННЫХ СУБСИДИЙ</w:t>
      </w:r>
    </w:p>
    <w:p w:rsidR="007C2F89" w:rsidRDefault="007C2F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F89">
        <w:trPr>
          <w:jc w:val="center"/>
        </w:trPr>
        <w:tc>
          <w:tcPr>
            <w:tcW w:w="9294" w:type="dxa"/>
            <w:tcBorders>
              <w:top w:val="nil"/>
              <w:left w:val="single" w:sz="24" w:space="0" w:color="CED3F1"/>
              <w:bottom w:val="nil"/>
              <w:right w:val="single" w:sz="24" w:space="0" w:color="F4F3F8"/>
            </w:tcBorders>
            <w:shd w:val="clear" w:color="auto" w:fill="F4F3F8"/>
          </w:tcPr>
          <w:p w:rsidR="007C2F89" w:rsidRDefault="007C2F89">
            <w:pPr>
              <w:pStyle w:val="ConsPlusNormal"/>
              <w:jc w:val="center"/>
            </w:pPr>
            <w:r>
              <w:rPr>
                <w:color w:val="392C69"/>
              </w:rPr>
              <w:t>Список изменяющих документов</w:t>
            </w:r>
          </w:p>
          <w:p w:rsidR="007C2F89" w:rsidRDefault="007C2F89">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Смоленской области</w:t>
            </w:r>
            <w:proofErr w:type="gramEnd"/>
          </w:p>
          <w:p w:rsidR="007C2F89" w:rsidRDefault="007C2F89">
            <w:pPr>
              <w:pStyle w:val="ConsPlusNormal"/>
              <w:jc w:val="center"/>
            </w:pPr>
            <w:r>
              <w:rPr>
                <w:color w:val="392C69"/>
              </w:rPr>
              <w:t>от 31.08.2017 N 600)</w:t>
            </w:r>
          </w:p>
        </w:tc>
      </w:tr>
    </w:tbl>
    <w:p w:rsidR="007C2F89" w:rsidRDefault="007C2F89">
      <w:pPr>
        <w:pStyle w:val="ConsPlusNormal"/>
        <w:jc w:val="center"/>
      </w:pPr>
    </w:p>
    <w:p w:rsidR="007C2F89" w:rsidRDefault="007C2F89">
      <w:pPr>
        <w:pStyle w:val="ConsPlusNormal"/>
        <w:ind w:firstLine="540"/>
        <w:jc w:val="both"/>
      </w:pPr>
      <w:r>
        <w:t xml:space="preserve">В соответствии с </w:t>
      </w:r>
      <w:hyperlink r:id="rId5" w:history="1">
        <w:r>
          <w:rPr>
            <w:color w:val="0000FF"/>
          </w:rPr>
          <w:t>пунктом 3 статьи 139</w:t>
        </w:r>
      </w:hyperlink>
      <w:r>
        <w:t xml:space="preserve"> Бюджетного кодекса Российской Федерации и </w:t>
      </w:r>
      <w:hyperlink r:id="rId6" w:history="1">
        <w:r>
          <w:rPr>
            <w:color w:val="0000FF"/>
          </w:rPr>
          <w:t>частью 3 статьи 9</w:t>
        </w:r>
      </w:hyperlink>
      <w:r>
        <w:t xml:space="preserve"> областного закона "О межбюджетных отношениях в Смоленской области" Администрация Смоленской области постановляет:</w:t>
      </w:r>
    </w:p>
    <w:p w:rsidR="007C2F89" w:rsidRDefault="007C2F89">
      <w:pPr>
        <w:pStyle w:val="ConsPlusNormal"/>
        <w:spacing w:before="220"/>
        <w:ind w:firstLine="540"/>
        <w:jc w:val="both"/>
      </w:pPr>
      <w:proofErr w:type="gramStart"/>
      <w:r>
        <w:t xml:space="preserve">Утвердить прилагаемое </w:t>
      </w:r>
      <w:hyperlink w:anchor="P39" w:history="1">
        <w:r>
          <w:rPr>
            <w:color w:val="0000FF"/>
          </w:rPr>
          <w:t>Положение</w:t>
        </w:r>
      </w:hyperlink>
      <w:r>
        <w:t xml:space="preserve"> о целях и условиях предоставления и расходования субсидий для </w:t>
      </w:r>
      <w:proofErr w:type="spellStart"/>
      <w:r>
        <w:t>софинансирования</w:t>
      </w:r>
      <w:proofErr w:type="spellEnd"/>
      <w:r>
        <w:t xml:space="preserve">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w:t>
      </w:r>
      <w:proofErr w:type="spellStart"/>
      <w:r>
        <w:t>аутистического</w:t>
      </w:r>
      <w:proofErr w:type="spellEnd"/>
      <w:r>
        <w:t xml:space="preserve"> спектра в рамках областной государственной </w:t>
      </w:r>
      <w:hyperlink r:id="rId7" w:history="1">
        <w:r>
          <w:rPr>
            <w:color w:val="0000FF"/>
          </w:rPr>
          <w:t>программы</w:t>
        </w:r>
      </w:hyperlink>
      <w:r>
        <w:t xml:space="preserve"> "Социальная поддержка граждан, проживающих на территории Смоленской области" на 2014 - 2020 годы, критериях отбора муниципальных районов</w:t>
      </w:r>
      <w:proofErr w:type="gramEnd"/>
      <w:r>
        <w:t xml:space="preserve"> Смоленской области и городских округов Смоленской области для предоставления указанных субсидий.</w:t>
      </w:r>
    </w:p>
    <w:p w:rsidR="007C2F89" w:rsidRDefault="007C2F89">
      <w:pPr>
        <w:pStyle w:val="ConsPlusNormal"/>
        <w:jc w:val="right"/>
      </w:pPr>
    </w:p>
    <w:p w:rsidR="007C2F89" w:rsidRDefault="007C2F89">
      <w:pPr>
        <w:pStyle w:val="ConsPlusNormal"/>
        <w:jc w:val="right"/>
      </w:pPr>
      <w:r>
        <w:t>И.о. Губернатора</w:t>
      </w:r>
    </w:p>
    <w:p w:rsidR="007C2F89" w:rsidRDefault="007C2F89">
      <w:pPr>
        <w:pStyle w:val="ConsPlusNormal"/>
        <w:jc w:val="right"/>
      </w:pPr>
      <w:r>
        <w:t>Смоленской области</w:t>
      </w:r>
    </w:p>
    <w:p w:rsidR="007C2F89" w:rsidRDefault="007C2F89">
      <w:pPr>
        <w:pStyle w:val="ConsPlusNormal"/>
        <w:jc w:val="right"/>
      </w:pPr>
      <w:r>
        <w:t>В.Н.АНОХИН</w:t>
      </w: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pPr>
    </w:p>
    <w:p w:rsidR="007C2F89" w:rsidRDefault="007C2F89">
      <w:pPr>
        <w:pStyle w:val="ConsPlusNormal"/>
        <w:jc w:val="right"/>
        <w:outlineLvl w:val="0"/>
      </w:pPr>
      <w:r>
        <w:lastRenderedPageBreak/>
        <w:t>Утверждено</w:t>
      </w:r>
    </w:p>
    <w:p w:rsidR="007C2F89" w:rsidRDefault="007C2F89">
      <w:pPr>
        <w:pStyle w:val="ConsPlusNormal"/>
        <w:jc w:val="right"/>
      </w:pPr>
      <w:r>
        <w:t>постановлением</w:t>
      </w:r>
    </w:p>
    <w:p w:rsidR="007C2F89" w:rsidRDefault="007C2F89">
      <w:pPr>
        <w:pStyle w:val="ConsPlusNormal"/>
        <w:jc w:val="right"/>
      </w:pPr>
      <w:r>
        <w:t>Администрации</w:t>
      </w:r>
    </w:p>
    <w:p w:rsidR="007C2F89" w:rsidRDefault="007C2F89">
      <w:pPr>
        <w:pStyle w:val="ConsPlusNormal"/>
        <w:jc w:val="right"/>
      </w:pPr>
      <w:r>
        <w:t>Смоленской области</w:t>
      </w:r>
    </w:p>
    <w:p w:rsidR="007C2F89" w:rsidRDefault="007C2F89">
      <w:pPr>
        <w:pStyle w:val="ConsPlusNormal"/>
        <w:jc w:val="right"/>
      </w:pPr>
      <w:r>
        <w:t>от 04.08.2017 N 504</w:t>
      </w:r>
    </w:p>
    <w:p w:rsidR="007C2F89" w:rsidRDefault="007C2F89">
      <w:pPr>
        <w:pStyle w:val="ConsPlusNormal"/>
        <w:ind w:firstLine="540"/>
        <w:jc w:val="both"/>
      </w:pPr>
    </w:p>
    <w:p w:rsidR="007C2F89" w:rsidRDefault="007C2F89">
      <w:pPr>
        <w:pStyle w:val="ConsPlusTitle"/>
        <w:jc w:val="center"/>
      </w:pPr>
      <w:bookmarkStart w:id="0" w:name="P39"/>
      <w:bookmarkEnd w:id="0"/>
      <w:r>
        <w:t>ПОЛОЖЕНИЕ</w:t>
      </w:r>
    </w:p>
    <w:p w:rsidR="007C2F89" w:rsidRDefault="007C2F89">
      <w:pPr>
        <w:pStyle w:val="ConsPlusTitle"/>
        <w:jc w:val="center"/>
      </w:pPr>
      <w:r>
        <w:t>О ЦЕЛЯХ И УСЛОВИЯХ ПРЕДОСТАВЛЕНИЯ И РАСХОДОВАНИЯ СУБСИДИЙ</w:t>
      </w:r>
    </w:p>
    <w:p w:rsidR="007C2F89" w:rsidRDefault="007C2F89">
      <w:pPr>
        <w:pStyle w:val="ConsPlusTitle"/>
        <w:jc w:val="center"/>
      </w:pPr>
      <w:r>
        <w:t>ДЛЯ СОФИНАНСИРОВАНИЯ РАСХОДОВ БЮДЖЕТОВ МУНИЦИПАЛЬНЫХ РАЙОНОВ</w:t>
      </w:r>
    </w:p>
    <w:p w:rsidR="007C2F89" w:rsidRDefault="007C2F89">
      <w:pPr>
        <w:pStyle w:val="ConsPlusTitle"/>
        <w:jc w:val="center"/>
      </w:pPr>
      <w:r>
        <w:t>СМОЛЕНСКОЙ ОБЛАСТИ, БЮДЖЕТОВ ГОРОДСКИХ ОКРУГОВ СМОЛЕНСКОЙ</w:t>
      </w:r>
    </w:p>
    <w:p w:rsidR="007C2F89" w:rsidRDefault="007C2F89">
      <w:pPr>
        <w:pStyle w:val="ConsPlusTitle"/>
        <w:jc w:val="center"/>
      </w:pPr>
      <w:r>
        <w:t>ОБЛАСТИ НА СОЗДАНИЕ В ОБРАЗОВАТЕЛЬНЫХ ОРГАНИЗАЦИЯХ УСЛОВИЙ</w:t>
      </w:r>
    </w:p>
    <w:p w:rsidR="007C2F89" w:rsidRDefault="007C2F89">
      <w:pPr>
        <w:pStyle w:val="ConsPlusTitle"/>
        <w:jc w:val="center"/>
      </w:pPr>
      <w:r>
        <w:t>ДЛЯ ПОЛУЧЕНИЯ КАЧЕСТВЕННОГО ОБРАЗОВАНИЯ ДЕТЬМИ</w:t>
      </w:r>
    </w:p>
    <w:p w:rsidR="007C2F89" w:rsidRDefault="007C2F89">
      <w:pPr>
        <w:pStyle w:val="ConsPlusTitle"/>
        <w:jc w:val="center"/>
      </w:pPr>
      <w:r>
        <w:t xml:space="preserve">С РАССТРОЙСТВАМИ АУТИСТИЧЕСКОГО СПЕКТРА В РАМКАХ </w:t>
      </w:r>
      <w:proofErr w:type="gramStart"/>
      <w:r>
        <w:t>ОБЛАСТНОЙ</w:t>
      </w:r>
      <w:proofErr w:type="gramEnd"/>
    </w:p>
    <w:p w:rsidR="007C2F89" w:rsidRDefault="007C2F89">
      <w:pPr>
        <w:pStyle w:val="ConsPlusTitle"/>
        <w:jc w:val="center"/>
      </w:pPr>
      <w:r>
        <w:t>ГОСУДАРСТВЕННОЙ ПРОГРАММЫ "СОЦИАЛЬНАЯ ПОДДЕРЖКА ГРАЖДАН,</w:t>
      </w:r>
    </w:p>
    <w:p w:rsidR="007C2F89" w:rsidRDefault="007C2F89">
      <w:pPr>
        <w:pStyle w:val="ConsPlusTitle"/>
        <w:jc w:val="center"/>
      </w:pPr>
      <w:proofErr w:type="gramStart"/>
      <w:r>
        <w:t>ПРОЖИВАЮЩИХ</w:t>
      </w:r>
      <w:proofErr w:type="gramEnd"/>
      <w:r>
        <w:t xml:space="preserve"> НА ТЕРРИТОРИИ СМОЛЕНСКОЙ ОБЛАСТИ" НА 2014 -</w:t>
      </w:r>
    </w:p>
    <w:p w:rsidR="007C2F89" w:rsidRDefault="007C2F89">
      <w:pPr>
        <w:pStyle w:val="ConsPlusTitle"/>
        <w:jc w:val="center"/>
      </w:pPr>
      <w:r>
        <w:t xml:space="preserve">2020 ГОДЫ, КРИТЕРИЯХ ОТБОРА МУНИЦИПАЛЬНЫХ РАЙОНОВ </w:t>
      </w:r>
      <w:proofErr w:type="gramStart"/>
      <w:r>
        <w:t>СМОЛЕНСКОЙ</w:t>
      </w:r>
      <w:proofErr w:type="gramEnd"/>
    </w:p>
    <w:p w:rsidR="007C2F89" w:rsidRDefault="007C2F89">
      <w:pPr>
        <w:pStyle w:val="ConsPlusTitle"/>
        <w:jc w:val="center"/>
      </w:pPr>
      <w:r>
        <w:t>ОБЛАСТИ И ГОРОДСКИХ ОКРУГОВ СМОЛЕНСКОЙ ОБЛАСТИ</w:t>
      </w:r>
    </w:p>
    <w:p w:rsidR="007C2F89" w:rsidRDefault="007C2F89">
      <w:pPr>
        <w:pStyle w:val="ConsPlusTitle"/>
        <w:jc w:val="center"/>
      </w:pPr>
      <w:r>
        <w:t>ДЛЯ ПРЕДОСТАВЛЕНИЯ УКАЗАННЫХ СУБСИДИЙ</w:t>
      </w:r>
    </w:p>
    <w:p w:rsidR="007C2F89" w:rsidRDefault="007C2F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F89">
        <w:trPr>
          <w:jc w:val="center"/>
        </w:trPr>
        <w:tc>
          <w:tcPr>
            <w:tcW w:w="9294" w:type="dxa"/>
            <w:tcBorders>
              <w:top w:val="nil"/>
              <w:left w:val="single" w:sz="24" w:space="0" w:color="CED3F1"/>
              <w:bottom w:val="nil"/>
              <w:right w:val="single" w:sz="24" w:space="0" w:color="F4F3F8"/>
            </w:tcBorders>
            <w:shd w:val="clear" w:color="auto" w:fill="F4F3F8"/>
          </w:tcPr>
          <w:p w:rsidR="007C2F89" w:rsidRDefault="007C2F89">
            <w:pPr>
              <w:pStyle w:val="ConsPlusNormal"/>
              <w:jc w:val="center"/>
            </w:pPr>
            <w:r>
              <w:rPr>
                <w:color w:val="392C69"/>
              </w:rPr>
              <w:t>Список изменяющих документов</w:t>
            </w:r>
          </w:p>
          <w:p w:rsidR="007C2F89" w:rsidRDefault="007C2F89">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Смоленской области</w:t>
            </w:r>
            <w:proofErr w:type="gramEnd"/>
          </w:p>
          <w:p w:rsidR="007C2F89" w:rsidRDefault="007C2F89">
            <w:pPr>
              <w:pStyle w:val="ConsPlusNormal"/>
              <w:jc w:val="center"/>
            </w:pPr>
            <w:r>
              <w:rPr>
                <w:color w:val="392C69"/>
              </w:rPr>
              <w:t>от 31.08.2017 N 600)</w:t>
            </w:r>
          </w:p>
        </w:tc>
      </w:tr>
    </w:tbl>
    <w:p w:rsidR="007C2F89" w:rsidRDefault="007C2F89">
      <w:pPr>
        <w:pStyle w:val="ConsPlusNormal"/>
        <w:ind w:firstLine="540"/>
        <w:jc w:val="both"/>
      </w:pPr>
    </w:p>
    <w:p w:rsidR="007C2F89" w:rsidRDefault="007C2F89">
      <w:pPr>
        <w:pStyle w:val="ConsPlusNormal"/>
        <w:ind w:firstLine="540"/>
        <w:jc w:val="both"/>
      </w:pPr>
      <w:bookmarkStart w:id="1" w:name="P55"/>
      <w:bookmarkEnd w:id="1"/>
      <w:r>
        <w:t xml:space="preserve">1. </w:t>
      </w:r>
      <w:proofErr w:type="gramStart"/>
      <w:r>
        <w:t xml:space="preserve">Настоящее Положение устанавливает цели и условия предоставления и расходования субсидий для </w:t>
      </w:r>
      <w:proofErr w:type="spellStart"/>
      <w:r>
        <w:t>софинансирования</w:t>
      </w:r>
      <w:proofErr w:type="spellEnd"/>
      <w:r>
        <w:t xml:space="preserve">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w:t>
      </w:r>
      <w:proofErr w:type="spellStart"/>
      <w:r>
        <w:t>аутистического</w:t>
      </w:r>
      <w:proofErr w:type="spellEnd"/>
      <w:r>
        <w:t xml:space="preserve"> спектра в рамках областной государственной </w:t>
      </w:r>
      <w:hyperlink r:id="rId9" w:history="1">
        <w:r>
          <w:rPr>
            <w:color w:val="0000FF"/>
          </w:rPr>
          <w:t>программы</w:t>
        </w:r>
      </w:hyperlink>
      <w:r>
        <w:t xml:space="preserve"> "Социальная поддержка граждан, проживающих на территории Смоленской области" на 2014 - 2020 годы (далее - субсидии), критерии отбора муниципальных</w:t>
      </w:r>
      <w:proofErr w:type="gramEnd"/>
      <w:r>
        <w:t xml:space="preserve"> </w:t>
      </w:r>
      <w:proofErr w:type="gramStart"/>
      <w:r>
        <w:t>районов Смоленской области и городских округов Смоленской области (далее также - муниципальные образования Смоленской области) для предоставления субсидий.</w:t>
      </w:r>
      <w:proofErr w:type="gramEnd"/>
    </w:p>
    <w:p w:rsidR="007C2F89" w:rsidRDefault="007C2F89">
      <w:pPr>
        <w:pStyle w:val="ConsPlusNormal"/>
        <w:spacing w:before="220"/>
        <w:ind w:firstLine="540"/>
        <w:jc w:val="both"/>
      </w:pPr>
      <w:r>
        <w:t xml:space="preserve">2. Субсидии предоставляются бюджетам муниципальных районов Смоленской области, бюджетам городских округов Смоленской области для </w:t>
      </w:r>
      <w:proofErr w:type="spellStart"/>
      <w:r>
        <w:t>софинансирования</w:t>
      </w:r>
      <w:proofErr w:type="spellEnd"/>
      <w:r>
        <w:t xml:space="preserve"> расходов муниципальных образований Смоленской области, возникающих при реализации комплекса мер, который включает одно или несколько из следующих мероприятий:</w:t>
      </w:r>
    </w:p>
    <w:p w:rsidR="007C2F89" w:rsidRDefault="007C2F89">
      <w:pPr>
        <w:pStyle w:val="ConsPlusNormal"/>
        <w:spacing w:before="220"/>
        <w:ind w:firstLine="540"/>
        <w:jc w:val="both"/>
      </w:pPr>
      <w:r>
        <w:t xml:space="preserve">- создание в образовательных организациях архитектурной доступности и (или) проведение ремонтных работ в учебных кабинетах и иных помещениях в соответствии с потребностями и особенностями детей с расстройствами </w:t>
      </w:r>
      <w:proofErr w:type="spellStart"/>
      <w:r>
        <w:t>аутистического</w:t>
      </w:r>
      <w:proofErr w:type="spellEnd"/>
      <w:r>
        <w:t xml:space="preserve"> спектра;</w:t>
      </w:r>
    </w:p>
    <w:p w:rsidR="007C2F89" w:rsidRDefault="007C2F89">
      <w:pPr>
        <w:pStyle w:val="ConsPlusNormal"/>
        <w:jc w:val="both"/>
      </w:pPr>
      <w:r>
        <w:t xml:space="preserve">(в ред. </w:t>
      </w:r>
      <w:hyperlink r:id="rId10" w:history="1">
        <w:r>
          <w:rPr>
            <w:color w:val="0000FF"/>
          </w:rPr>
          <w:t>постановления</w:t>
        </w:r>
      </w:hyperlink>
      <w:r>
        <w:t xml:space="preserve"> Администрации Смоленской области от 31.08.2017 N 600)</w:t>
      </w:r>
    </w:p>
    <w:p w:rsidR="007C2F89" w:rsidRDefault="007C2F89">
      <w:pPr>
        <w:pStyle w:val="ConsPlusNormal"/>
        <w:spacing w:before="220"/>
        <w:ind w:firstLine="540"/>
        <w:jc w:val="both"/>
      </w:pPr>
      <w:r>
        <w:t xml:space="preserve">- оснащение образовательных организаций специальным учебным, реабилитационным, компьютерным оборудованием, в том числе мебелью, позволяющим обеспечить получение качественного образования детьми с расстройствами </w:t>
      </w:r>
      <w:proofErr w:type="spellStart"/>
      <w:r>
        <w:t>аутистического</w:t>
      </w:r>
      <w:proofErr w:type="spellEnd"/>
      <w:r>
        <w:t xml:space="preserve"> спектра;</w:t>
      </w:r>
    </w:p>
    <w:p w:rsidR="007C2F89" w:rsidRDefault="007C2F89">
      <w:pPr>
        <w:pStyle w:val="ConsPlusNormal"/>
        <w:spacing w:before="220"/>
        <w:ind w:firstLine="540"/>
        <w:jc w:val="both"/>
      </w:pPr>
      <w:r>
        <w:t xml:space="preserve">- обучение и повышение квалификации педагогических и иных работников, работающих с детьми с расстройствами </w:t>
      </w:r>
      <w:proofErr w:type="spellStart"/>
      <w:r>
        <w:t>аутистического</w:t>
      </w:r>
      <w:proofErr w:type="spellEnd"/>
      <w:r>
        <w:t xml:space="preserve"> спектра.</w:t>
      </w:r>
    </w:p>
    <w:p w:rsidR="007C2F89" w:rsidRDefault="007C2F89">
      <w:pPr>
        <w:pStyle w:val="ConsPlusNormal"/>
        <w:spacing w:before="220"/>
        <w:ind w:firstLine="540"/>
        <w:jc w:val="both"/>
      </w:pPr>
      <w:r>
        <w:t xml:space="preserve">3. </w:t>
      </w:r>
      <w:proofErr w:type="gramStart"/>
      <w:r>
        <w:t xml:space="preserve">Критерием отбора муниципальных образований Смоленской области для предоставления субсидий является наличие на территории муниципального образования Смоленской области образовательных организаций, в которых имеются дети в возрасте от 6,5 года, которым рекомендовано обучение по адаптированным основным образовательным программам для </w:t>
      </w:r>
      <w:r>
        <w:lastRenderedPageBreak/>
        <w:t xml:space="preserve">обучающихся с расстройствами </w:t>
      </w:r>
      <w:proofErr w:type="spellStart"/>
      <w:r>
        <w:t>аутистического</w:t>
      </w:r>
      <w:proofErr w:type="spellEnd"/>
      <w:r>
        <w:t xml:space="preserve"> спектра.</w:t>
      </w:r>
      <w:proofErr w:type="gramEnd"/>
    </w:p>
    <w:p w:rsidR="007C2F89" w:rsidRDefault="007C2F89">
      <w:pPr>
        <w:pStyle w:val="ConsPlusNormal"/>
        <w:spacing w:before="220"/>
        <w:ind w:firstLine="540"/>
        <w:jc w:val="both"/>
      </w:pPr>
      <w:r>
        <w:t xml:space="preserve">4. Показателем результативности предоставления субсидии является доля образовательных организаций, в которых созданы условия для получения качественного образования детьми с расстройствами </w:t>
      </w:r>
      <w:proofErr w:type="spellStart"/>
      <w:r>
        <w:t>аутистического</w:t>
      </w:r>
      <w:proofErr w:type="spellEnd"/>
      <w:r>
        <w:t xml:space="preserve"> спектра.</w:t>
      </w:r>
    </w:p>
    <w:p w:rsidR="007C2F89" w:rsidRDefault="007C2F89">
      <w:pPr>
        <w:pStyle w:val="ConsPlusNormal"/>
        <w:spacing w:before="220"/>
        <w:ind w:firstLine="540"/>
        <w:jc w:val="both"/>
      </w:pPr>
      <w:r>
        <w:t>5. Условиями предоставления субсидий бюджетам муниципальных образований Смоленской области являются:</w:t>
      </w:r>
    </w:p>
    <w:p w:rsidR="007C2F89" w:rsidRDefault="007C2F89">
      <w:pPr>
        <w:pStyle w:val="ConsPlusNormal"/>
        <w:spacing w:before="22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7C2F89" w:rsidRDefault="007C2F89">
      <w:pPr>
        <w:pStyle w:val="ConsPlusNormal"/>
        <w:spacing w:before="220"/>
        <w:ind w:firstLine="540"/>
        <w:jc w:val="both"/>
      </w:pPr>
      <w:r>
        <w:t xml:space="preserve">- обеспечение финансирования из бюджетов муниципальных образований Смоленской области расходов, указанных в </w:t>
      </w:r>
      <w:hyperlink w:anchor="P55" w:history="1">
        <w:r>
          <w:rPr>
            <w:color w:val="0000FF"/>
          </w:rPr>
          <w:t>пункте 1</w:t>
        </w:r>
      </w:hyperlink>
      <w:r>
        <w:t xml:space="preserve"> настоящего Положения, в размере 0,1 процента;</w:t>
      </w:r>
    </w:p>
    <w:p w:rsidR="007C2F89" w:rsidRDefault="007C2F89">
      <w:pPr>
        <w:pStyle w:val="ConsPlusNormal"/>
        <w:spacing w:before="22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и науке (далее - Департамент) соглашения о предоставлении субсидии (далее - соглашение);</w:t>
      </w:r>
    </w:p>
    <w:p w:rsidR="007C2F89" w:rsidRDefault="007C2F89">
      <w:pPr>
        <w:pStyle w:val="ConsPlusNormal"/>
        <w:spacing w:before="220"/>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7C2F89" w:rsidRDefault="007C2F89">
      <w:pPr>
        <w:pStyle w:val="ConsPlusNormal"/>
        <w:spacing w:before="220"/>
        <w:ind w:firstLine="540"/>
        <w:jc w:val="both"/>
      </w:pPr>
      <w:r>
        <w:t xml:space="preserve">- отсутствие просроченной кредиторской задолженности </w:t>
      </w:r>
      <w:proofErr w:type="gramStart"/>
      <w:r>
        <w:t>муниципального</w:t>
      </w:r>
      <w:proofErr w:type="gramEnd"/>
      <w:r>
        <w:t xml:space="preserve"> образования Смоленской области;</w:t>
      </w:r>
    </w:p>
    <w:p w:rsidR="007C2F89" w:rsidRDefault="007C2F89">
      <w:pPr>
        <w:pStyle w:val="ConsPlusNormal"/>
        <w:spacing w:before="220"/>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7C2F89" w:rsidRDefault="007C2F89">
      <w:pPr>
        <w:pStyle w:val="ConsPlusNormal"/>
        <w:spacing w:before="220"/>
        <w:ind w:firstLine="540"/>
        <w:jc w:val="both"/>
      </w:pPr>
      <w:r>
        <w:t xml:space="preserve">6. </w:t>
      </w:r>
      <w:hyperlink r:id="rId11" w:history="1">
        <w:r>
          <w:rPr>
            <w:color w:val="0000FF"/>
          </w:rPr>
          <w:t>Методика</w:t>
        </w:r>
      </w:hyperlink>
      <w:r>
        <w:t xml:space="preserve"> расчета субсидий установлена областной государственной </w:t>
      </w:r>
      <w:hyperlink r:id="rId12" w:history="1">
        <w:r>
          <w:rPr>
            <w:color w:val="0000FF"/>
          </w:rPr>
          <w:t>программой</w:t>
        </w:r>
      </w:hyperlink>
      <w:r>
        <w:t xml:space="preserve"> "Социальная поддержка граждан, проживающих на территории Смоленской области" на 2014 - 2020 годы.</w:t>
      </w:r>
    </w:p>
    <w:p w:rsidR="007C2F89" w:rsidRDefault="007C2F89">
      <w:pPr>
        <w:pStyle w:val="ConsPlusNormal"/>
        <w:spacing w:before="220"/>
        <w:ind w:firstLine="540"/>
        <w:jc w:val="both"/>
      </w:pPr>
      <w:r>
        <w:t>7. Субсидии предоставляются бюджетам муниципальных образований Смоленской области в соответствии со сводной бюджетной росписью областного бюджета в пределах лимитов бюджетных обязательств.</w:t>
      </w:r>
    </w:p>
    <w:p w:rsidR="007C2F89" w:rsidRDefault="007C2F89">
      <w:pPr>
        <w:pStyle w:val="ConsPlusNormal"/>
        <w:spacing w:before="220"/>
        <w:ind w:firstLine="540"/>
        <w:jc w:val="both"/>
      </w:pPr>
      <w:r>
        <w:t>8. Для получения субсидий органы местного самоуправления муниципальных образований Смоленской области представляют в Департамент:</w:t>
      </w:r>
    </w:p>
    <w:p w:rsidR="007C2F89" w:rsidRDefault="007C2F89">
      <w:pPr>
        <w:pStyle w:val="ConsPlusNormal"/>
        <w:spacing w:before="220"/>
        <w:ind w:firstLine="540"/>
        <w:jc w:val="both"/>
      </w:pPr>
      <w:proofErr w:type="gramStart"/>
      <w:r>
        <w:t>- заявку органа местного самоуправления муниципального образования Смоленской области по форме, установленной приказом начальника Департамента;</w:t>
      </w:r>
      <w:proofErr w:type="gramEnd"/>
    </w:p>
    <w:p w:rsidR="007C2F89" w:rsidRDefault="007C2F89">
      <w:pPr>
        <w:pStyle w:val="ConsPlusNormal"/>
        <w:spacing w:before="220"/>
        <w:ind w:firstLine="540"/>
        <w:jc w:val="both"/>
      </w:pPr>
      <w:r>
        <w:t xml:space="preserve">- выписку из муниципального нормативного правового акта о бюджете муниципального образования Смоленской области, подтверждающую финансирование расходов, указанных в </w:t>
      </w:r>
      <w:hyperlink w:anchor="P55" w:history="1">
        <w:r>
          <w:rPr>
            <w:color w:val="0000FF"/>
          </w:rPr>
          <w:t>пункте 1</w:t>
        </w:r>
      </w:hyperlink>
      <w:r>
        <w:t xml:space="preserve"> настоящего Положения. Указанная выписка представляется в Департамент ежеквартально в срок до 5-го числа первого месяца текущего квартала (в первом квартале текущего года - в срок до 15-го числа первого месяца квартала);</w:t>
      </w:r>
    </w:p>
    <w:p w:rsidR="007C2F89" w:rsidRDefault="007C2F89">
      <w:pPr>
        <w:pStyle w:val="ConsPlusNormal"/>
        <w:spacing w:before="220"/>
        <w:ind w:firstLine="540"/>
        <w:jc w:val="both"/>
      </w:pPr>
      <w:r>
        <w:t>- сведения об отсутствии просроченной кредиторской задолженности муниципального образования Смоленской области по форме, установленной Департаментом бюджета и финансов Смоленской области;</w:t>
      </w:r>
    </w:p>
    <w:p w:rsidR="007C2F89" w:rsidRDefault="007C2F89">
      <w:pPr>
        <w:pStyle w:val="ConsPlusNormal"/>
        <w:spacing w:before="220"/>
        <w:ind w:firstLine="540"/>
        <w:jc w:val="both"/>
      </w:pPr>
      <w:r>
        <w:t xml:space="preserve">- акт согласования параметров дефицита бюджета муниципального образования Смоленской области по форме, установленной Департаментом бюджета и финансов Смоленской </w:t>
      </w:r>
      <w:r>
        <w:lastRenderedPageBreak/>
        <w:t>области;</w:t>
      </w:r>
    </w:p>
    <w:p w:rsidR="007C2F89" w:rsidRDefault="007C2F89">
      <w:pPr>
        <w:pStyle w:val="ConsPlusNormal"/>
        <w:spacing w:before="220"/>
        <w:ind w:firstLine="540"/>
        <w:jc w:val="both"/>
      </w:pPr>
      <w:r>
        <w:t>- копию муниципального правового акта об утверждении муниципальной программы.</w:t>
      </w:r>
    </w:p>
    <w:p w:rsidR="007C2F89" w:rsidRDefault="007C2F89">
      <w:pPr>
        <w:pStyle w:val="ConsPlusNormal"/>
        <w:spacing w:before="220"/>
        <w:ind w:firstLine="540"/>
        <w:jc w:val="both"/>
      </w:pPr>
      <w:r>
        <w:t>9. Субсидии перечисляются Департаментом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на единые счета местных бюджетов, открытые в территориальных органах Федерального казначейства.</w:t>
      </w:r>
    </w:p>
    <w:p w:rsidR="007C2F89" w:rsidRDefault="007C2F89">
      <w:pPr>
        <w:pStyle w:val="ConsPlusNormal"/>
        <w:spacing w:before="220"/>
        <w:ind w:firstLine="540"/>
        <w:jc w:val="both"/>
      </w:pPr>
      <w:r>
        <w:t>10. Органы местного самоуправления муниципальных образований Смоленской области ежеквартально в срок до 10-го числа первого месяца квартала, следующего за отчетным, представляют в Департамент отчет о расходовании субсидий по форме, утверждаемой приказом начальника Департамента.</w:t>
      </w:r>
    </w:p>
    <w:p w:rsidR="007C2F89" w:rsidRDefault="007C2F89">
      <w:pPr>
        <w:pStyle w:val="ConsPlusNormal"/>
        <w:spacing w:before="220"/>
        <w:ind w:firstLine="540"/>
        <w:jc w:val="both"/>
      </w:pPr>
      <w:r>
        <w:t>11. Предоставление субсидии осуществляется на основании соглашения, заключаемого между Департаментом и органом местного самоуправления муниципального образования Смоленской области, которое должно предусматривать:</w:t>
      </w:r>
    </w:p>
    <w:p w:rsidR="007C2F89" w:rsidRDefault="007C2F89">
      <w:pPr>
        <w:pStyle w:val="ConsPlusNormal"/>
        <w:spacing w:before="220"/>
        <w:ind w:firstLine="540"/>
        <w:jc w:val="both"/>
      </w:pPr>
      <w:r>
        <w:t>- количественные значения показателей результативности предоставления субсидии;</w:t>
      </w:r>
    </w:p>
    <w:p w:rsidR="007C2F89" w:rsidRDefault="007C2F89">
      <w:pPr>
        <w:pStyle w:val="ConsPlusNormal"/>
        <w:spacing w:before="220"/>
        <w:ind w:firstLine="540"/>
        <w:jc w:val="both"/>
      </w:pPr>
      <w:r>
        <w:t>- обязательство муниципального образования Смоленской области по обеспечению соответствия значений показателей результативности, устанавливаемых муниципальными программами, значениям показателей результативности предоставления субсидий;</w:t>
      </w:r>
    </w:p>
    <w:p w:rsidR="007C2F89" w:rsidRDefault="007C2F89">
      <w:pPr>
        <w:pStyle w:val="ConsPlusNormal"/>
        <w:spacing w:before="220"/>
        <w:ind w:firstLine="540"/>
        <w:jc w:val="both"/>
      </w:pPr>
      <w:r>
        <w:t>- представление муниципальным образованием Смоленской области отчетности о расходах бюджета муниципального образования Смоленской области, источником обеспечения которых является субсидия, по форме, утвержденной приказом начальника Департамента;</w:t>
      </w:r>
    </w:p>
    <w:p w:rsidR="007C2F89" w:rsidRDefault="007C2F89">
      <w:pPr>
        <w:pStyle w:val="ConsPlusNormal"/>
        <w:spacing w:before="220"/>
        <w:ind w:firstLine="540"/>
        <w:jc w:val="both"/>
      </w:pPr>
      <w:r>
        <w:t xml:space="preserve">- представление муниципальным образованием Смоленской области отчетности о достижении </w:t>
      </w:r>
      <w:proofErr w:type="gramStart"/>
      <w:r>
        <w:t>значений показателей результативности предоставления субсидии</w:t>
      </w:r>
      <w:proofErr w:type="gramEnd"/>
      <w:r>
        <w:t xml:space="preserve"> по форме, утвержденной приказом начальника Департамента;</w:t>
      </w:r>
    </w:p>
    <w:p w:rsidR="007C2F89" w:rsidRDefault="007C2F89">
      <w:pPr>
        <w:pStyle w:val="ConsPlusNormal"/>
        <w:spacing w:before="220"/>
        <w:ind w:firstLine="540"/>
        <w:jc w:val="both"/>
      </w:pPr>
      <w:r>
        <w:t xml:space="preserve">- согласование с Департаментом изменений, планируемых к внесению в соответствующие муниципальные программы (мероприятия программ), которые влекут за собой изменения объемов финансирования и (или) изменения показателей результативности муниципальных программ (мероприятий программ), </w:t>
      </w:r>
      <w:proofErr w:type="spellStart"/>
      <w:r>
        <w:t>софинансирование</w:t>
      </w:r>
      <w:proofErr w:type="spellEnd"/>
      <w:r>
        <w:t xml:space="preserve"> которых осуществляется за счет средств субсидии.</w:t>
      </w:r>
    </w:p>
    <w:p w:rsidR="007C2F89" w:rsidRDefault="007C2F89">
      <w:pPr>
        <w:pStyle w:val="ConsPlusNormal"/>
        <w:spacing w:before="220"/>
        <w:ind w:firstLine="540"/>
        <w:jc w:val="both"/>
      </w:pPr>
      <w:r>
        <w:t xml:space="preserve">12. Субсидии </w:t>
      </w:r>
      <w:proofErr w:type="gramStart"/>
      <w:r>
        <w:t>носят целевой характер и не могут</w:t>
      </w:r>
      <w:proofErr w:type="gramEnd"/>
      <w:r>
        <w:t xml:space="preserve"> быть использованы на другие цели.</w:t>
      </w:r>
    </w:p>
    <w:p w:rsidR="007C2F89" w:rsidRDefault="007C2F89">
      <w:pPr>
        <w:pStyle w:val="ConsPlusNormal"/>
        <w:spacing w:before="220"/>
        <w:ind w:firstLine="540"/>
        <w:jc w:val="both"/>
      </w:pPr>
      <w:r>
        <w:t>13. Органы местного самоуправления муниципальных образований Смоленской области несут ответственность в соответствии с федеральным законодательством за нецелевое использование субсидий.</w:t>
      </w:r>
    </w:p>
    <w:p w:rsidR="007C2F89" w:rsidRDefault="007C2F89">
      <w:pPr>
        <w:pStyle w:val="ConsPlusNormal"/>
        <w:spacing w:before="220"/>
        <w:ind w:firstLine="540"/>
        <w:jc w:val="both"/>
      </w:pPr>
      <w:r>
        <w:t>14. При несоблюдении органами местного самоуправления муниципальных образований Смоленской области условий предоставления субсидий Департамент приостанавливает предоставление субсидий соответствующим бюджетам муниципальных образований Смоленской области до момента устранения обстоятельств, послуживших основанием для приостановления предоставления субсидий.</w:t>
      </w:r>
    </w:p>
    <w:p w:rsidR="007C2F89" w:rsidRDefault="007C2F89">
      <w:pPr>
        <w:pStyle w:val="ConsPlusNormal"/>
        <w:spacing w:before="220"/>
        <w:ind w:firstLine="540"/>
        <w:jc w:val="both"/>
      </w:pPr>
      <w:r>
        <w:t>15. В случае нецелевого использования субсидий соответствующие средства подлежат возврату в областной бюджет в порядке, установленном федеральным законодательством.</w:t>
      </w:r>
    </w:p>
    <w:p w:rsidR="007C2F89" w:rsidRDefault="007C2F89">
      <w:pPr>
        <w:pStyle w:val="ConsPlusNormal"/>
        <w:spacing w:before="220"/>
        <w:ind w:firstLine="540"/>
        <w:jc w:val="both"/>
      </w:pPr>
      <w:r>
        <w:t xml:space="preserve">16. </w:t>
      </w:r>
      <w:proofErr w:type="gramStart"/>
      <w:r>
        <w:t>Контроль за</w:t>
      </w:r>
      <w:proofErr w:type="gramEnd"/>
      <w:r>
        <w:t xml:space="preserve"> целевым использованием субсидий осуществляется Департаментом.</w:t>
      </w:r>
    </w:p>
    <w:p w:rsidR="004546BA" w:rsidRDefault="004546BA"/>
    <w:sectPr w:rsidR="004546BA" w:rsidSect="00804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characterSpacingControl w:val="doNotCompress"/>
  <w:compat/>
  <w:rsids>
    <w:rsidRoot w:val="007C2F89"/>
    <w:rsid w:val="000E2C20"/>
    <w:rsid w:val="004546BA"/>
    <w:rsid w:val="007C2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F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FB72AB2CCEF7F33BE613FEE6175E16CBECE7503EB45F85502A6672B8B9F9C6477B54923D0D4FDEA7ED8e6M0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8FB72AB2CCEF7F33BE613FEE6175E16CBECE7503EE43FD5602A6672B8B9F9C6477B54923D0D4FCE97FDFe6M7J" TargetMode="External"/><Relationship Id="rId12" Type="http://schemas.openxmlformats.org/officeDocument/2006/relationships/hyperlink" Target="consultantplus://offline/ref=C98FB72AB2CCEF7F33BE613FEE6175E16CBECE7503EE43FD5602A6672B8B9F9C6477B54923D0D4FCE97FDFe6M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8FB72AB2CCEF7F33BE613FEE6175E16CBECE7503EF40FF5202A6672B8B9F9C6477B54923D0D0eFM4J" TargetMode="External"/><Relationship Id="rId11" Type="http://schemas.openxmlformats.org/officeDocument/2006/relationships/hyperlink" Target="consultantplus://offline/ref=C98FB72AB2CCEF7F33BE613FEE6175E16CBECE7503EE43FD5602A6672B8B9F9C6477B54923D0D4F8EC7FDAe6MDJ" TargetMode="External"/><Relationship Id="rId5" Type="http://schemas.openxmlformats.org/officeDocument/2006/relationships/hyperlink" Target="consultantplus://offline/ref=C98FB72AB2CCEF7F33BE7F32F80D28EB68B7907D0BE049A90D5DFD3A7C8295CB2338EC0962DEeDMDJ" TargetMode="External"/><Relationship Id="rId10" Type="http://schemas.openxmlformats.org/officeDocument/2006/relationships/hyperlink" Target="consultantplus://offline/ref=C98FB72AB2CCEF7F33BE613FEE6175E16CBECE7503EB45F85502A6672B8B9F9C6477B54923D0D4FDEA7ED8e6M0J" TargetMode="External"/><Relationship Id="rId4" Type="http://schemas.openxmlformats.org/officeDocument/2006/relationships/hyperlink" Target="consultantplus://offline/ref=C98FB72AB2CCEF7F33BE613FEE6175E16CBECE7503EB45F85502A6672B8B9F9C6477B54923D0D4FDEA7ED8e6M0J" TargetMode="External"/><Relationship Id="rId9" Type="http://schemas.openxmlformats.org/officeDocument/2006/relationships/hyperlink" Target="consultantplus://offline/ref=C98FB72AB2CCEF7F33BE613FEE6175E16CBECE7503EE43FD5602A6672B8B9F9C6477B54923D0D4F8EF79D9e6M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Михалькова Е.В.</dc:creator>
  <cp:lastModifiedBy>Михалькова Е.В.</cp:lastModifiedBy>
  <cp:revision>1</cp:revision>
  <dcterms:created xsi:type="dcterms:W3CDTF">2018-04-11T09:12:00Z</dcterms:created>
  <dcterms:modified xsi:type="dcterms:W3CDTF">2018-04-11T09:15:00Z</dcterms:modified>
</cp:coreProperties>
</file>